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0"/>
          <w:szCs w:val="40"/>
          <w:lang w:eastAsia="zh-CN"/>
        </w:rPr>
      </w:pPr>
      <w:r>
        <w:rPr>
          <w:rFonts w:hint="eastAsia" w:ascii="宋体" w:hAnsi="宋体" w:eastAsia="方正小标宋简体" w:cs="方正小标宋简体"/>
          <w:sz w:val="40"/>
          <w:szCs w:val="40"/>
          <w:lang w:eastAsia="zh-CN"/>
        </w:rPr>
        <w:t>中共唐山市曹妃甸区交通运输局党组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40"/>
          <w:szCs w:val="40"/>
          <w:lang w:eastAsia="zh-CN"/>
        </w:rPr>
      </w:pPr>
      <w:r>
        <w:rPr>
          <w:rFonts w:hint="eastAsia" w:ascii="宋体" w:hAnsi="宋体" w:eastAsia="方正小标宋简体" w:cs="方正小标宋简体"/>
          <w:sz w:val="40"/>
          <w:szCs w:val="40"/>
          <w:lang w:eastAsia="zh-CN"/>
        </w:rPr>
        <w:t>关于巡察整改进展情况的通报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eastAsia="zh-CN"/>
        </w:rPr>
        <w:t>根据区委统一部署，</w:t>
      </w:r>
      <w:r>
        <w:rPr>
          <w:rFonts w:hint="eastAsia" w:ascii="宋体" w:hAnsi="宋体" w:eastAsia="方正仿宋简体" w:cs="方正仿宋简体"/>
          <w:sz w:val="32"/>
          <w:szCs w:val="32"/>
          <w:lang w:val="en-US" w:eastAsia="zh-CN"/>
        </w:rPr>
        <w:t>2019年10月24日至12月20日，</w:t>
      </w:r>
      <w:r>
        <w:rPr>
          <w:rFonts w:hint="eastAsia" w:ascii="宋体" w:hAnsi="宋体" w:eastAsia="方正仿宋简体" w:cs="方正仿宋简体"/>
          <w:sz w:val="32"/>
          <w:szCs w:val="32"/>
          <w:lang w:eastAsia="zh-CN"/>
        </w:rPr>
        <w:t>区委第十三巡察组</w:t>
      </w:r>
      <w:r>
        <w:rPr>
          <w:rFonts w:hint="eastAsia" w:ascii="宋体" w:hAnsi="宋体" w:eastAsia="方正仿宋简体" w:cs="方正仿宋简体"/>
          <w:sz w:val="32"/>
          <w:szCs w:val="32"/>
          <w:lang w:val="en-US" w:eastAsia="zh-CN"/>
        </w:rPr>
        <w:t>对区交通运输局党组开展了常规巡察。2020年6月1日巡察组向区交通运输局党组反馈了巡察意见。按照巡察工作有关要求，现将整改进展情况予以公布。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一、把整改落实作为一项重要政治任务来抓</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仿宋_GB2312"/>
          <w:color w:val="000000"/>
          <w:kern w:val="2"/>
          <w:sz w:val="32"/>
          <w:szCs w:val="32"/>
          <w:lang w:val="en-US" w:eastAsia="zh-CN" w:bidi="ar-SA"/>
        </w:rPr>
      </w:pPr>
      <w:r>
        <w:rPr>
          <w:rFonts w:hint="eastAsia" w:ascii="宋体" w:hAnsi="宋体" w:eastAsia="方正楷体简体" w:cs="方正楷体简体"/>
          <w:sz w:val="32"/>
          <w:szCs w:val="32"/>
          <w:lang w:val="en-US" w:eastAsia="zh-CN"/>
        </w:rPr>
        <w:t>（一）深入领会精神，统一思想认识。</w:t>
      </w:r>
      <w:r>
        <w:rPr>
          <w:rFonts w:hint="eastAsia" w:ascii="宋体" w:hAnsi="宋体" w:eastAsia="方正仿宋简体" w:cs="仿宋_GB2312"/>
          <w:color w:val="000000"/>
          <w:kern w:val="2"/>
          <w:sz w:val="32"/>
          <w:szCs w:val="32"/>
          <w:lang w:val="en-US" w:eastAsia="zh-CN" w:bidi="ar-SA"/>
        </w:rPr>
        <w:t>巡察反馈会后，局党组立即围绕巡察反馈意见和区委巡察有关要求进行了专题学习讨论，并就做好巡察整改工作进行了研究部署。要求党组班子成员及局属各单位要直面问题不足，深入反思检查，以坚决的态度、有效的办法、果断的措施，不折不扣地把巡察整改作为一项重大的政治任务抓紧抓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仿宋_GB2312"/>
          <w:color w:val="000000"/>
          <w:sz w:val="32"/>
          <w:szCs w:val="32"/>
          <w:lang w:val="en-US" w:eastAsia="zh-CN" w:bidi="ar-SA"/>
        </w:rPr>
      </w:pPr>
      <w:r>
        <w:rPr>
          <w:rFonts w:hint="eastAsia" w:ascii="宋体" w:hAnsi="宋体" w:eastAsia="方正楷体简体" w:cs="方正楷体简体"/>
          <w:sz w:val="32"/>
          <w:szCs w:val="32"/>
          <w:lang w:val="en-US" w:eastAsia="zh-CN"/>
        </w:rPr>
        <w:t>（二）加强组织领导，压实整改责任。</w:t>
      </w:r>
      <w:r>
        <w:rPr>
          <w:rFonts w:hint="eastAsia" w:ascii="宋体" w:hAnsi="宋体" w:eastAsia="方正仿宋简体" w:cs="仿宋_GB2312"/>
          <w:color w:val="000000"/>
          <w:sz w:val="32"/>
          <w:szCs w:val="32"/>
          <w:lang w:val="en-US" w:eastAsia="zh-CN" w:bidi="ar-SA"/>
        </w:rPr>
        <w:t>为确保整改工作取得实效，专门成立了以局党组书记、局长为组长，其他班子成员为副组长，局属各单位负责人为成员的整改落实工作领导小组。党组班子成员按照职责分工，分别认领任务，坚持靠前指挥，逐项解决问题。各相关单位一把手严格落实“一岗双责”，形成了上下联动，齐抓共管，同步推进的工作格局，确保整改不走过场，力求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仿宋_GB2312"/>
          <w:color w:val="000000"/>
          <w:sz w:val="32"/>
          <w:szCs w:val="32"/>
          <w:lang w:val="en-US" w:eastAsia="zh-CN" w:bidi="ar-SA"/>
        </w:rPr>
      </w:pPr>
      <w:r>
        <w:rPr>
          <w:rFonts w:hint="eastAsia" w:ascii="宋体" w:hAnsi="宋体" w:eastAsia="方正楷体简体" w:cs="方正楷体简体"/>
          <w:sz w:val="32"/>
          <w:szCs w:val="32"/>
          <w:lang w:val="en-US" w:eastAsia="zh-CN"/>
        </w:rPr>
        <w:t>（三）细化整改措施，明确整改任务。</w:t>
      </w:r>
      <w:r>
        <w:rPr>
          <w:rFonts w:hint="eastAsia" w:ascii="宋体" w:hAnsi="宋体" w:eastAsia="方正仿宋简体" w:cs="仿宋_GB2312"/>
          <w:color w:val="000000"/>
          <w:sz w:val="32"/>
          <w:szCs w:val="32"/>
          <w:lang w:val="en-US" w:eastAsia="zh-CN" w:bidi="ar-SA"/>
        </w:rPr>
        <w:t>局党组紧紧围绕巡察反馈意见和巡察整改工作要求，认真学习领会，深刻剖析原因，坚持举一反三，逐条逐项研究整改措施，制定了《区委第十三巡察组巡察反馈意见整改工作方案》（以下简称《整改方案》）和《区委第十三巡察组巡察反馈意见整改落实工作责任分解表》，针对巡察指出的所有问题、提出的意见建议，确定了14项整改任务、33条整改措施，形成了问题清单、任务清单和责任清单，明确了责任领导、责任单位、责任人和完成时限，切实做到领导责任到位、任务分解到位、工作部署到位、制度机制到位。局党组书记作为整改工作第一责任人，负责整改全面工作。同时，按照党要管党、从严治党的要求，坚持问题导向，制定整改方案，将整改任务逐一分解细化，明确时间节点、责任领导、牵头部门和责任人，确保反馈意见整改扎实推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二、整改落实的成效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方正仿宋简体" w:cs="仿宋_GB2312"/>
          <w:color w:val="000000"/>
          <w:kern w:val="2"/>
          <w:sz w:val="32"/>
          <w:szCs w:val="32"/>
          <w:lang w:val="en-US" w:eastAsia="zh-CN" w:bidi="ar-SA"/>
        </w:rPr>
      </w:pPr>
      <w:r>
        <w:rPr>
          <w:rFonts w:hint="eastAsia" w:ascii="宋体" w:hAnsi="宋体" w:eastAsia="方正仿宋简体" w:cs="仿宋_GB2312"/>
          <w:color w:val="000000"/>
          <w:kern w:val="2"/>
          <w:sz w:val="32"/>
          <w:szCs w:val="32"/>
          <w:lang w:val="en-US" w:eastAsia="zh-CN" w:bidi="ar-SA"/>
        </w:rPr>
        <w:t>根据</w:t>
      </w:r>
      <w:r>
        <w:rPr>
          <w:rFonts w:hint="default" w:ascii="宋体" w:hAnsi="宋体" w:eastAsia="方正仿宋简体" w:cs="仿宋_GB2312"/>
          <w:color w:val="000000"/>
          <w:kern w:val="2"/>
          <w:sz w:val="32"/>
          <w:szCs w:val="32"/>
          <w:lang w:val="en-US" w:eastAsia="zh-CN" w:bidi="ar-SA"/>
        </w:rPr>
        <w:t>《</w:t>
      </w:r>
      <w:r>
        <w:rPr>
          <w:rFonts w:hint="eastAsia" w:ascii="宋体" w:hAnsi="宋体" w:eastAsia="方正仿宋简体" w:cs="仿宋_GB2312"/>
          <w:color w:val="000000"/>
          <w:kern w:val="2"/>
          <w:sz w:val="32"/>
          <w:szCs w:val="32"/>
          <w:lang w:val="en-US" w:eastAsia="zh-CN" w:bidi="ar-SA"/>
        </w:rPr>
        <w:t>区委</w:t>
      </w:r>
      <w:r>
        <w:rPr>
          <w:rFonts w:hint="default" w:ascii="宋体" w:hAnsi="宋体" w:eastAsia="方正仿宋简体" w:cs="仿宋_GB2312"/>
          <w:color w:val="000000"/>
          <w:kern w:val="2"/>
          <w:sz w:val="32"/>
          <w:szCs w:val="32"/>
          <w:lang w:val="en-US" w:eastAsia="zh-CN" w:bidi="ar-SA"/>
        </w:rPr>
        <w:t>第</w:t>
      </w:r>
      <w:r>
        <w:rPr>
          <w:rFonts w:hint="eastAsia" w:ascii="宋体" w:hAnsi="宋体" w:eastAsia="方正仿宋简体" w:cs="仿宋_GB2312"/>
          <w:color w:val="000000"/>
          <w:kern w:val="2"/>
          <w:sz w:val="32"/>
          <w:szCs w:val="32"/>
          <w:lang w:val="en-US" w:eastAsia="zh-CN" w:bidi="ar-SA"/>
        </w:rPr>
        <w:t>十三</w:t>
      </w:r>
      <w:r>
        <w:rPr>
          <w:rFonts w:hint="default" w:ascii="宋体" w:hAnsi="宋体" w:eastAsia="方正仿宋简体" w:cs="仿宋_GB2312"/>
          <w:color w:val="000000"/>
          <w:kern w:val="2"/>
          <w:sz w:val="32"/>
          <w:szCs w:val="32"/>
          <w:lang w:val="en-US" w:eastAsia="zh-CN" w:bidi="ar-SA"/>
        </w:rPr>
        <w:t>巡察组</w:t>
      </w:r>
      <w:r>
        <w:rPr>
          <w:rFonts w:hint="eastAsia" w:ascii="宋体" w:hAnsi="宋体" w:eastAsia="方正仿宋简体" w:cs="仿宋_GB2312"/>
          <w:color w:val="000000"/>
          <w:kern w:val="2"/>
          <w:sz w:val="32"/>
          <w:szCs w:val="32"/>
          <w:lang w:val="en-US" w:eastAsia="zh-CN" w:bidi="ar-SA"/>
        </w:rPr>
        <w:t>巡查反馈意见</w:t>
      </w:r>
      <w:r>
        <w:rPr>
          <w:rFonts w:hint="default" w:ascii="宋体" w:hAnsi="宋体" w:eastAsia="方正仿宋简体" w:cs="仿宋_GB2312"/>
          <w:color w:val="000000"/>
          <w:kern w:val="2"/>
          <w:sz w:val="32"/>
          <w:szCs w:val="32"/>
          <w:lang w:val="en-US" w:eastAsia="zh-CN" w:bidi="ar-SA"/>
        </w:rPr>
        <w:t>》相关内容</w:t>
      </w:r>
      <w:r>
        <w:rPr>
          <w:rFonts w:hint="eastAsia" w:ascii="宋体" w:hAnsi="宋体" w:eastAsia="方正仿宋简体" w:cs="仿宋_GB2312"/>
          <w:color w:val="000000"/>
          <w:kern w:val="2"/>
          <w:sz w:val="32"/>
          <w:szCs w:val="32"/>
          <w:lang w:val="en-US" w:eastAsia="zh-CN" w:bidi="ar-SA"/>
        </w:rPr>
        <w:t>，局党组定期进行专题调度，对巡察组的反馈意见实行分类施治、明确专人、限时改进、定期督查。对复杂问题，主要领导亲自挂帅，对短期难以解决的问题，认真分析原因，研究解决方案，列出整改时限，分期分批解决；对能够立即整改的问题，迅速整改，确保取得扎实成效。截至目前，《整改方案》中明确的整改任务已全部整改完成。</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方正楷体简体" w:cs="方正楷体简体"/>
          <w:b w:val="0"/>
          <w:bCs w:val="0"/>
          <w:sz w:val="32"/>
          <w:szCs w:val="32"/>
          <w:lang w:val="en-US" w:eastAsia="zh-CN"/>
        </w:rPr>
      </w:pPr>
      <w:r>
        <w:rPr>
          <w:rFonts w:hint="eastAsia" w:ascii="宋体" w:hAnsi="宋体" w:eastAsia="方正楷体简体" w:cs="方正楷体简体"/>
          <w:b w:val="0"/>
          <w:bCs w:val="0"/>
          <w:sz w:val="32"/>
          <w:szCs w:val="32"/>
          <w:lang w:val="en-US" w:eastAsia="zh-CN"/>
        </w:rPr>
        <w:t>（一）贯彻落实党的路线方针政策和中央重大决策部署存在差距，落实职责不到位的问题方面。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宋体" w:hAnsi="宋体" w:eastAsia="方正仿宋简体"/>
          <w:b/>
          <w:bCs/>
          <w:sz w:val="32"/>
          <w:szCs w:val="32"/>
          <w:lang w:eastAsia="zh-CN"/>
        </w:rPr>
      </w:pPr>
      <w:r>
        <w:rPr>
          <w:rFonts w:hint="eastAsia" w:ascii="宋体" w:hAnsi="宋体" w:eastAsia="方正楷体简体" w:cs="方正楷体简体"/>
          <w:b w:val="0"/>
          <w:bCs w:val="0"/>
          <w:sz w:val="32"/>
          <w:szCs w:val="32"/>
          <w:lang w:val="en-US" w:eastAsia="zh-CN"/>
        </w:rPr>
        <w:t xml:space="preserve">1. </w:t>
      </w:r>
      <w:r>
        <w:rPr>
          <w:rFonts w:hint="eastAsia" w:ascii="宋体" w:hAnsi="宋体" w:eastAsia="方正仿宋简体" w:cstheme="minorBidi"/>
          <w:b/>
          <w:bCs/>
          <w:kern w:val="2"/>
          <w:sz w:val="32"/>
          <w:szCs w:val="32"/>
          <w:lang w:val="en-US" w:eastAsia="zh-CN" w:bidi="ar-SA"/>
        </w:rPr>
        <w:t>现</w:t>
      </w:r>
      <w:r>
        <w:rPr>
          <w:rFonts w:hint="eastAsia" w:ascii="宋体" w:hAnsi="宋体" w:eastAsia="方正仿宋简体"/>
          <w:b/>
          <w:bCs/>
          <w:sz w:val="32"/>
          <w:szCs w:val="32"/>
          <w:lang w:eastAsia="zh-CN"/>
        </w:rPr>
        <w:t>已完成</w:t>
      </w:r>
      <w:r>
        <w:rPr>
          <w:rFonts w:hint="eastAsia" w:ascii="宋体" w:hAnsi="宋体" w:eastAsia="方正仿宋简体" w:cstheme="minorBidi"/>
          <w:b/>
          <w:bCs/>
          <w:kern w:val="2"/>
          <w:sz w:val="32"/>
          <w:szCs w:val="32"/>
          <w:lang w:val="en-US" w:eastAsia="zh-CN" w:bidi="ar-SA"/>
        </w:rPr>
        <w:t>“主题教育开展不扎实”问题</w:t>
      </w:r>
      <w:r>
        <w:rPr>
          <w:rFonts w:hint="eastAsia" w:ascii="宋体" w:hAnsi="宋体" w:eastAsia="方正仿宋简体"/>
          <w:b/>
          <w:bCs/>
          <w:sz w:val="32"/>
          <w:szCs w:val="32"/>
          <w:lang w:eastAsia="zh-CN"/>
        </w:rPr>
        <w:t>整改。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lang w:eastAsia="zh-CN"/>
        </w:rPr>
      </w:pPr>
      <w:r>
        <w:rPr>
          <w:rFonts w:hint="eastAsia" w:ascii="宋体" w:hAnsi="宋体" w:eastAsia="方正仿宋简体"/>
          <w:sz w:val="32"/>
          <w:szCs w:val="32"/>
          <w:lang w:eastAsia="zh-CN"/>
        </w:rPr>
        <w:t>一是把学习习近平新时代中国特色社会主义思想和党的十九大精神作为经常性学习内容纳入学习计划。二是持续深化推动“不忘初心、牢记使命”主题教育，引导党员干部学深、学透“不忘初心，牢记使命”精神实质，使广大党员干部将习近平新时代中国特色社会主义思想和党的十九大精神内化于心、外化于行。三是通过广泛征求意见、开展座谈交流、与职工群众谈心谈话，深入检视自身存在问题，召开专题民主生活会深入剖析，扎实推进整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 xml:space="preserve">2. </w:t>
      </w:r>
      <w:r>
        <w:rPr>
          <w:rFonts w:hint="eastAsia" w:hAnsi="宋体" w:eastAsia="方正仿宋简体" w:cstheme="minorBidi"/>
          <w:b/>
          <w:bCs/>
          <w:kern w:val="2"/>
          <w:sz w:val="32"/>
          <w:szCs w:val="32"/>
          <w:lang w:val="en-US" w:eastAsia="zh-CN" w:bidi="ar-SA"/>
        </w:rPr>
        <w:t>已完成</w:t>
      </w:r>
      <w:r>
        <w:rPr>
          <w:rFonts w:hint="eastAsia" w:ascii="宋体" w:hAnsi="宋体" w:eastAsia="方正仿宋简体" w:cstheme="minorBidi"/>
          <w:b/>
          <w:bCs/>
          <w:kern w:val="2"/>
          <w:sz w:val="32"/>
          <w:szCs w:val="32"/>
          <w:lang w:val="en-US" w:eastAsia="zh-CN" w:bidi="ar-SA"/>
        </w:rPr>
        <w:t>“党组职能发挥不到位”问题的整改。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宋体" w:hAnsi="宋体"/>
          <w:sz w:val="32"/>
          <w:szCs w:val="32"/>
          <w:lang w:val="en-US" w:eastAsia="zh-CN"/>
        </w:rPr>
      </w:pPr>
      <w:r>
        <w:rPr>
          <w:rFonts w:hint="eastAsia" w:ascii="宋体" w:hAnsi="宋体" w:eastAsia="方正仿宋简体"/>
          <w:sz w:val="32"/>
          <w:szCs w:val="32"/>
          <w:lang w:eastAsia="zh-CN"/>
        </w:rPr>
        <w:t>一是逐项对照《重点工作责任状》内容，列出台账，分解责任，落实到人，按月督导进度，目前各项工作均按时间节点有序推进</w:t>
      </w:r>
      <w:r>
        <w:rPr>
          <w:rFonts w:hint="eastAsia" w:ascii="宋体" w:hAnsi="宋体" w:eastAsia="方正仿宋简体"/>
          <w:sz w:val="32"/>
          <w:szCs w:val="32"/>
          <w:lang w:val="en-US" w:eastAsia="zh-CN"/>
        </w:rPr>
        <w:t>。二是制定并印发了《唐山市曹妃甸区全域治超创建无超载超限城市常态化制度化工作方案》。依托治超站严格落实24小时联合执法，重点打击绕行逃避、超载超限行为，对发现问题车辆第一时间引导至治超站依法处理。三是进一步加大科技治超力度，全力推进十里海治超站迁改新址建设进度。四是进一步强化源头治超，加强货车出场装载情况检查，杜绝违法超限超载运输车辆出场上路。五是对辖区内县级以上公路桥涵进行排查，对存在安全隐患的桥梁桥涵进行技术鉴定，对确认为危桥的立即采取限行措施，并分步实施维修或拆建工作。六是加快完善了工业区大型桥梁称重检测设施，结合治超手段减少超载车辆对桥梁损害。进一步压实路长制管理责任，切实抓好辖区道路桥梁桥涵的养护、维修和安全隐患排查工作。七是投资4376.91万元，对原县道X652西曾线、于唐线十农场过街段至八农场水闸段进行大修，目前已完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3. 已完成“执法机构改革工作落实不到位”问题的整改。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lang w:eastAsia="zh-CN"/>
        </w:rPr>
      </w:pPr>
      <w:r>
        <w:rPr>
          <w:rFonts w:hint="eastAsia" w:ascii="宋体" w:hAnsi="宋体" w:eastAsia="方正仿宋简体" w:cs="方正仿宋简体"/>
          <w:sz w:val="32"/>
          <w:szCs w:val="32"/>
          <w:lang w:val="en-US" w:eastAsia="zh-CN"/>
        </w:rPr>
        <w:t>一是按照上级文件指示精神，认真贯彻落实，并在上级部门要求的时间节点内上报曹妃甸区交通运输局机构改革草案，上级审批通过后下发至我局。二是严格按照三定规定设置机构，内设机构、人员编制均已调整到位，部门内设机构运转正常。三是已加挂唐山市曹妃甸区交通运输综合行政执法大队的牌子，与唐山市曹妃甸区交通运输局实行“局队合一”管理体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4. 已完成“意识形态工作抓得不牢”问题的整改。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szCs w:val="32"/>
          <w:lang w:val="en-US" w:eastAsia="zh-CN"/>
        </w:rPr>
      </w:pPr>
      <w:r>
        <w:rPr>
          <w:rFonts w:hint="eastAsia" w:ascii="宋体" w:hAnsi="宋体" w:eastAsia="方正仿宋简体"/>
          <w:sz w:val="32"/>
          <w:szCs w:val="32"/>
          <w:lang w:eastAsia="zh-CN"/>
        </w:rPr>
        <w:t>把意识形态领域重点工作纳入局党组扩大会议事决策范围，组织专题会研究意识形态工作，定期分析研判意识形态领域新情况新问题。进一步规范党组理论学习中心组学习制度，持续提升学习效果。严格按照要求及时更新公开栏。督促全体党员干部充分利用学习强国</w:t>
      </w:r>
      <w:r>
        <w:rPr>
          <w:rFonts w:hint="eastAsia" w:ascii="宋体" w:hAnsi="宋体" w:eastAsia="方正仿宋简体"/>
          <w:sz w:val="32"/>
          <w:szCs w:val="32"/>
          <w:lang w:val="en-US" w:eastAsia="zh-CN"/>
        </w:rPr>
        <w:t>APP做好自学。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5. 已完成“对个别行业缺乏有效监管措施，部分物流企业、驾校监管不到位”问题的整改。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lang w:eastAsia="zh-CN"/>
        </w:rPr>
      </w:pPr>
      <w:r>
        <w:rPr>
          <w:rFonts w:hint="eastAsia" w:ascii="宋体" w:hAnsi="宋体" w:eastAsia="方正仿宋简体"/>
          <w:sz w:val="32"/>
          <w:lang w:eastAsia="zh-CN"/>
        </w:rPr>
        <w:t>一是充分利用日常巡查、派驻等方式加大对货运源头企业的监管力度；严查货运源头企业营运手续、装卸情况。二是进一步加大对货运源头企业周边道路的日常巡查，严查超限超载运输行为。三是加大对驾驶员培训学校的巡查密度，对属于管理权限内的违规行为，依法予以查处；未在管理权限内的违规行为，及时向有关部门通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color w:val="auto"/>
          <w:sz w:val="32"/>
          <w:szCs w:val="32"/>
        </w:rPr>
      </w:pPr>
      <w:r>
        <w:rPr>
          <w:rFonts w:ascii="宋体" w:hAnsi="宋体" w:eastAsia="方正楷体简体"/>
          <w:color w:val="auto"/>
          <w:sz w:val="32"/>
          <w:szCs w:val="32"/>
        </w:rPr>
        <w:t>（二）</w:t>
      </w:r>
      <w:r>
        <w:rPr>
          <w:rFonts w:hint="eastAsia" w:ascii="宋体" w:hAnsi="宋体" w:eastAsia="方正楷体简体"/>
          <w:color w:val="auto"/>
          <w:sz w:val="32"/>
          <w:szCs w:val="32"/>
        </w:rPr>
        <w:t>贯彻落实全面从严治党战略部署不到位，责任落实有欠缺</w:t>
      </w:r>
      <w:r>
        <w:rPr>
          <w:rFonts w:hint="eastAsia" w:ascii="宋体" w:hAnsi="宋体" w:eastAsia="方正楷体简体"/>
          <w:color w:val="auto"/>
          <w:sz w:val="32"/>
          <w:szCs w:val="32"/>
          <w:lang w:eastAsia="zh-CN"/>
        </w:rPr>
        <w:t>方面</w:t>
      </w:r>
      <w:r>
        <w:rPr>
          <w:rFonts w:hint="eastAsia" w:ascii="宋体" w:hAnsi="宋体" w:eastAsia="方正楷体简体"/>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sz w:val="32"/>
          <w:szCs w:val="32"/>
        </w:rPr>
      </w:pPr>
      <w:r>
        <w:rPr>
          <w:rFonts w:hint="eastAsia" w:ascii="宋体" w:hAnsi="宋体" w:eastAsia="方正仿宋简体" w:cstheme="minorBidi"/>
          <w:b/>
          <w:bCs/>
          <w:kern w:val="2"/>
          <w:sz w:val="32"/>
          <w:szCs w:val="32"/>
          <w:lang w:val="en-US" w:eastAsia="zh-CN" w:bidi="ar-SA"/>
        </w:rPr>
        <w:t>6. 已完成“局党组班子成员普遍存在抓分管业务工作多、抓党风廉政建设工作少的现象；廉政教育只注重对执法单位开展专项专题教育，针对其他单位、科室的廉政教育相对较少；廉政风险防控滞后，未及时结合交通系统形势变化对制度加以完善”问题的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宋体" w:hAnsi="宋体"/>
          <w:lang w:val="en-US" w:eastAsia="zh-CN"/>
        </w:rPr>
      </w:pPr>
      <w:r>
        <w:rPr>
          <w:rFonts w:hint="eastAsia" w:ascii="宋体" w:hAnsi="宋体" w:eastAsia="方正仿宋简体" w:cs="方正仿宋简体"/>
          <w:kern w:val="0"/>
          <w:sz w:val="32"/>
          <w:szCs w:val="32"/>
          <w:lang w:val="en-US" w:eastAsia="zh-CN"/>
        </w:rPr>
        <w:t>加强了对落实党风廉政建设主体责任的重视，把党风廉政建设工作纳入重要议事日程，专门进行研究部署，制定主体责任清单，压实主体责任。坚持每月召开一次党组会议，研究党建工作和党风廉政工作。建立健全廉政风险评估和排查台账。</w:t>
      </w:r>
    </w:p>
    <w:p>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宋体" w:hAnsi="宋体" w:eastAsia="方正仿宋简体" w:cs="方正仿宋简体"/>
          <w:kern w:val="0"/>
          <w:sz w:val="32"/>
          <w:szCs w:val="32"/>
          <w:lang w:eastAsia="zh-CN"/>
        </w:rPr>
      </w:pPr>
      <w:r>
        <w:rPr>
          <w:rFonts w:hint="eastAsia" w:ascii="宋体" w:hAnsi="宋体" w:eastAsia="方正仿宋简体" w:cstheme="minorBidi"/>
          <w:b/>
          <w:bCs/>
          <w:kern w:val="2"/>
          <w:sz w:val="32"/>
          <w:szCs w:val="32"/>
          <w:lang w:val="en-US" w:eastAsia="zh-CN" w:bidi="ar-SA"/>
        </w:rPr>
        <w:t>7. 已完成“没有专职监督人员，对重点人员、关键岗位的干部监督乏力，问责追究力度不大，管干部存在失之于软、失之于宽的问题；近三年，无运用监督执纪</w:t>
      </w:r>
      <w:r>
        <w:rPr>
          <w:rFonts w:hint="eastAsia" w:ascii="宋体" w:hAnsi="宋体" w:eastAsia="方正仿宋简体" w:cs="方正仿宋简体"/>
          <w:b/>
          <w:bCs/>
          <w:kern w:val="2"/>
          <w:sz w:val="32"/>
          <w:szCs w:val="32"/>
          <w:lang w:val="en-US" w:eastAsia="zh-CN" w:bidi="ar-SA"/>
        </w:rPr>
        <w:t>‘</w:t>
      </w:r>
      <w:r>
        <w:rPr>
          <w:rFonts w:hint="eastAsia" w:ascii="宋体" w:hAnsi="宋体" w:eastAsia="方正仿宋简体" w:cstheme="minorBidi"/>
          <w:b/>
          <w:bCs/>
          <w:kern w:val="2"/>
          <w:sz w:val="32"/>
          <w:szCs w:val="32"/>
          <w:lang w:val="en-US" w:eastAsia="zh-CN" w:bidi="ar-SA"/>
        </w:rPr>
        <w:t>四种形态</w:t>
      </w:r>
      <w:r>
        <w:rPr>
          <w:rFonts w:hint="eastAsia" w:ascii="宋体" w:hAnsi="宋体" w:eastAsia="方正仿宋简体" w:cs="方正仿宋简体"/>
          <w:b/>
          <w:bCs/>
          <w:kern w:val="2"/>
          <w:sz w:val="32"/>
          <w:szCs w:val="32"/>
          <w:lang w:val="en-US" w:eastAsia="zh-CN" w:bidi="ar-SA"/>
        </w:rPr>
        <w:t>’</w:t>
      </w:r>
      <w:r>
        <w:rPr>
          <w:rFonts w:hint="eastAsia" w:ascii="宋体" w:hAnsi="宋体" w:eastAsia="方正仿宋简体" w:cstheme="minorBidi"/>
          <w:b/>
          <w:bCs/>
          <w:kern w:val="2"/>
          <w:sz w:val="32"/>
          <w:szCs w:val="32"/>
          <w:lang w:val="en-US" w:eastAsia="zh-CN" w:bidi="ar-SA"/>
        </w:rPr>
        <w:t>被处理的情况，第一种形态未实现常态化”问题的整改。</w:t>
      </w: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宋体" w:hAnsi="宋体" w:eastAsia="方正仿宋简体" w:cs="方正仿宋简体"/>
          <w:kern w:val="0"/>
          <w:sz w:val="32"/>
          <w:szCs w:val="32"/>
          <w:lang w:eastAsia="zh-CN"/>
        </w:rPr>
      </w:pPr>
      <w:r>
        <w:rPr>
          <w:rFonts w:hint="eastAsia" w:ascii="宋体" w:hAnsi="宋体" w:eastAsia="方正仿宋简体" w:cs="方正仿宋简体"/>
          <w:kern w:val="0"/>
          <w:sz w:val="32"/>
          <w:szCs w:val="32"/>
          <w:lang w:eastAsia="zh-CN"/>
        </w:rPr>
        <w:t>一是深入学习贯彻</w:t>
      </w:r>
      <w:r>
        <w:rPr>
          <w:rFonts w:hint="eastAsia" w:ascii="宋体" w:hAnsi="宋体" w:eastAsia="方正仿宋简体" w:cs="方正仿宋简体"/>
          <w:color w:val="auto"/>
          <w:kern w:val="0"/>
          <w:sz w:val="32"/>
          <w:szCs w:val="32"/>
          <w:lang w:eastAsia="zh-CN"/>
        </w:rPr>
        <w:t>《中国共产党党内监督条例（试行）》</w:t>
      </w:r>
      <w:r>
        <w:rPr>
          <w:rFonts w:hint="eastAsia" w:ascii="宋体" w:hAnsi="宋体" w:eastAsia="方正仿宋简体" w:cs="方正仿宋简体"/>
          <w:kern w:val="0"/>
          <w:sz w:val="32"/>
          <w:szCs w:val="32"/>
          <w:lang w:eastAsia="zh-CN"/>
        </w:rPr>
        <w:t>，明确监督职责，建立健全责任清单，进一步压实责任；二是局党组与驻区交通运输局纪检监察组及时沟通联系，加大对全体党员领导干部的监督力度；三是坚持运用监督执纪“四种形态”。始终坚持惩前毖后，治病救人的方针，坚持问题导向，对全体党员干部在思想、作风、纪律等方面存在的苗头性、倾向性的问题，经常开展批评和自我批评，让“红红脸、出出汗”成为常态；四是抽调精干力量，设立专门科室，明确专职监督人员，加大对重点人员、关键岗位的监督力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8. 已完成“财务管理不规范方面”问题的整改。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theme="minorBidi"/>
          <w:sz w:val="32"/>
          <w:szCs w:val="22"/>
          <w:lang w:val="en-US" w:eastAsia="zh-CN" w:bidi="ar-SA"/>
        </w:rPr>
      </w:pPr>
      <w:r>
        <w:rPr>
          <w:rFonts w:hint="eastAsia" w:ascii="宋体" w:hAnsi="宋体" w:eastAsia="方正仿宋简体"/>
          <w:sz w:val="32"/>
          <w:lang w:val="en-US" w:eastAsia="zh-CN"/>
        </w:rPr>
        <w:t>一是对局设立银行账户进行彻底清查，注销多余账户。二是</w:t>
      </w:r>
      <w:r>
        <w:rPr>
          <w:rFonts w:hint="eastAsia" w:ascii="宋体" w:hAnsi="宋体" w:eastAsia="方正仿宋简体" w:cstheme="minorBidi"/>
          <w:sz w:val="32"/>
          <w:szCs w:val="22"/>
          <w:lang w:val="en-US" w:eastAsia="zh-CN" w:bidi="ar-SA"/>
        </w:rPr>
        <w:t>进一步加强往来款项的催收与拨付，对于确由历史遗留原因造成的往来款项，积极与财政部门沟通解决问题。三是</w:t>
      </w:r>
      <w:r>
        <w:rPr>
          <w:rFonts w:hint="eastAsia" w:ascii="宋体" w:hAnsi="宋体" w:eastAsia="方正仿宋简体"/>
          <w:sz w:val="32"/>
          <w:lang w:val="en-US" w:eastAsia="zh-CN"/>
        </w:rPr>
        <w:t>进一步规范财务会计的职责、权限，健全和完善财务管理内控制度，通过制度管人、管事、管财，对严重违反财经制度的人和事，坚决查处纠正到位。四是</w:t>
      </w:r>
      <w:r>
        <w:rPr>
          <w:rFonts w:hint="eastAsia" w:ascii="宋体" w:hAnsi="宋体" w:eastAsia="方正仿宋简体" w:cstheme="minorBidi"/>
          <w:sz w:val="32"/>
          <w:szCs w:val="22"/>
          <w:lang w:val="en-US" w:eastAsia="zh-CN" w:bidi="ar-SA"/>
        </w:rPr>
        <w:t>继续加强学习《预算法》及财政相关制度，不断提升自身业务技能，避免类似问题再次发生。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9. 已完成“固定资产管理存在不规范现象。固定资产台账上部分车辆报废手续不全”问题的整改。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简体"/>
          <w:b w:val="0"/>
          <w:bCs w:val="0"/>
          <w:color w:val="auto"/>
          <w:sz w:val="32"/>
          <w:lang w:val="en-US" w:eastAsia="zh-CN"/>
        </w:rPr>
      </w:pPr>
      <w:r>
        <w:rPr>
          <w:rFonts w:hint="eastAsia" w:ascii="宋体" w:hAnsi="宋体" w:eastAsia="方正仿宋简体"/>
          <w:b w:val="0"/>
          <w:bCs w:val="0"/>
          <w:color w:val="auto"/>
          <w:sz w:val="32"/>
          <w:lang w:val="en-US" w:eastAsia="zh-CN"/>
        </w:rPr>
        <w:t>进一步健全固定资产管理制度；完善车辆报废手续。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10. 已完成“资金支出存在廉政风险”问题的整改。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方正仿宋简体"/>
          <w:sz w:val="32"/>
        </w:rPr>
      </w:pPr>
      <w:r>
        <w:rPr>
          <w:rFonts w:hint="eastAsia" w:ascii="宋体" w:hAnsi="宋体" w:eastAsia="方正仿宋简体"/>
          <w:sz w:val="32"/>
        </w:rPr>
        <w:t>健全</w:t>
      </w:r>
      <w:r>
        <w:rPr>
          <w:rFonts w:hint="eastAsia" w:ascii="宋体" w:hAnsi="宋体" w:eastAsia="方正仿宋简体"/>
          <w:sz w:val="32"/>
          <w:lang w:eastAsia="zh-CN"/>
        </w:rPr>
        <w:t>了</w:t>
      </w:r>
      <w:r>
        <w:rPr>
          <w:rFonts w:hint="eastAsia" w:ascii="宋体" w:hAnsi="宋体" w:eastAsia="方正仿宋简体"/>
          <w:sz w:val="32"/>
        </w:rPr>
        <w:t>财务管理制度，</w:t>
      </w:r>
      <w:r>
        <w:rPr>
          <w:rFonts w:hint="eastAsia" w:ascii="宋体" w:hAnsi="宋体" w:eastAsia="方正仿宋简体"/>
          <w:sz w:val="32"/>
          <w:lang w:eastAsia="zh-CN"/>
        </w:rPr>
        <w:t>加大了经费开支的日常监督力度，切实</w:t>
      </w:r>
      <w:r>
        <w:rPr>
          <w:rFonts w:hint="eastAsia" w:ascii="宋体" w:hAnsi="宋体" w:eastAsia="方正仿宋简体"/>
          <w:sz w:val="32"/>
        </w:rPr>
        <w:t>规范</w:t>
      </w:r>
      <w:r>
        <w:rPr>
          <w:rFonts w:hint="eastAsia" w:ascii="宋体" w:hAnsi="宋体" w:eastAsia="方正仿宋简体"/>
          <w:sz w:val="32"/>
          <w:lang w:eastAsia="zh-CN"/>
        </w:rPr>
        <w:t>财务收支</w:t>
      </w:r>
      <w:r>
        <w:rPr>
          <w:rFonts w:hint="eastAsia" w:ascii="宋体" w:hAnsi="宋体" w:eastAsia="方正仿宋简体"/>
          <w:sz w:val="32"/>
        </w:rPr>
        <w:t>管理，</w:t>
      </w:r>
      <w:r>
        <w:rPr>
          <w:rFonts w:hint="eastAsia" w:ascii="宋体" w:hAnsi="宋体" w:eastAsia="方正仿宋简体"/>
          <w:sz w:val="32"/>
          <w:lang w:eastAsia="zh-CN"/>
        </w:rPr>
        <w:t>完善了</w:t>
      </w:r>
      <w:r>
        <w:rPr>
          <w:rFonts w:hint="eastAsia" w:ascii="宋体" w:hAnsi="宋体" w:eastAsia="方正仿宋简体"/>
          <w:sz w:val="32"/>
        </w:rPr>
        <w:t>风险防控确保资金管理安全，使用高效规范。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sz w:val="32"/>
        </w:rPr>
      </w:pPr>
      <w:r>
        <w:rPr>
          <w:rFonts w:hint="eastAsia" w:ascii="宋体" w:hAnsi="宋体" w:eastAsia="方正仿宋简体" w:cstheme="minorBidi"/>
          <w:b/>
          <w:bCs/>
          <w:kern w:val="2"/>
          <w:sz w:val="32"/>
          <w:szCs w:val="32"/>
          <w:lang w:val="en-US" w:eastAsia="zh-CN" w:bidi="ar-SA"/>
        </w:rPr>
        <w:t>11. 已完成“干部作风建设不扎实”问题的整改。</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b w:val="0"/>
          <w:bCs w:val="0"/>
          <w:color w:val="auto"/>
          <w:sz w:val="32"/>
          <w:lang w:eastAsia="zh-CN"/>
        </w:rPr>
      </w:pPr>
      <w:r>
        <w:rPr>
          <w:rFonts w:hint="eastAsia" w:ascii="宋体" w:hAnsi="宋体" w:eastAsia="方正仿宋简体"/>
          <w:b w:val="0"/>
          <w:bCs w:val="0"/>
          <w:color w:val="auto"/>
          <w:sz w:val="32"/>
          <w:lang w:eastAsia="zh-CN"/>
        </w:rPr>
        <w:t>围绕内部管理完善考勤、请销假、休假、外出报备制度、内勤管理制度，突出制度执行，强化制度约束，做到常抓常管常严。</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theme="minorBidi"/>
          <w:b/>
          <w:bCs/>
          <w:kern w:val="2"/>
          <w:sz w:val="32"/>
          <w:szCs w:val="32"/>
          <w:lang w:val="en-US" w:eastAsia="zh-CN" w:bidi="ar-SA"/>
        </w:rPr>
      </w:pPr>
      <w:r>
        <w:rPr>
          <w:rFonts w:hint="eastAsia" w:ascii="宋体" w:hAnsi="宋体" w:eastAsia="方正仿宋简体" w:cstheme="minorBidi"/>
          <w:b/>
          <w:bCs/>
          <w:kern w:val="2"/>
          <w:sz w:val="32"/>
          <w:szCs w:val="32"/>
          <w:lang w:val="en-US" w:eastAsia="zh-CN" w:bidi="ar-SA"/>
        </w:rPr>
        <w:t>12. 已完成“存在政企不分问题，有事业单位人员仍在企业担任法人代表现象”问题的整改。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b w:val="0"/>
          <w:bCs w:val="0"/>
          <w:color w:val="auto"/>
          <w:sz w:val="32"/>
          <w:lang w:val="en-US" w:eastAsia="zh-CN"/>
        </w:rPr>
      </w:pPr>
      <w:r>
        <w:rPr>
          <w:rFonts w:hint="eastAsia" w:ascii="宋体" w:hAnsi="宋体" w:eastAsia="方正仿宋简体"/>
          <w:sz w:val="32"/>
          <w:szCs w:val="32"/>
          <w:lang w:val="en-US" w:eastAsia="zh-CN"/>
        </w:rPr>
        <w:t>通过</w:t>
      </w:r>
      <w:r>
        <w:rPr>
          <w:rFonts w:hint="eastAsia" w:ascii="宋体" w:hAnsi="宋体" w:eastAsia="方正仿宋简体"/>
          <w:b w:val="0"/>
          <w:bCs w:val="0"/>
          <w:color w:val="auto"/>
          <w:sz w:val="32"/>
          <w:lang w:val="en-US" w:eastAsia="zh-CN"/>
        </w:rPr>
        <w:t>认真反思问题产生的原因，制定了详细整改措施，责任到人，明确完成时限，限期整改完成。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cs="方正楷体简体"/>
          <w:color w:val="auto"/>
          <w:sz w:val="32"/>
          <w:lang w:eastAsia="zh-CN"/>
        </w:rPr>
      </w:pPr>
      <w:r>
        <w:rPr>
          <w:rFonts w:hint="eastAsia" w:ascii="宋体" w:hAnsi="宋体" w:eastAsia="方正楷体简体" w:cs="方正楷体简体"/>
          <w:color w:val="auto"/>
          <w:sz w:val="32"/>
        </w:rPr>
        <w:t>（三）贯彻落实新时代党的组织路线存在短板，党建工作及班子建设有待加强</w:t>
      </w:r>
      <w:r>
        <w:rPr>
          <w:rFonts w:hint="eastAsia" w:ascii="宋体" w:hAnsi="宋体" w:eastAsia="方正楷体简体" w:cs="方正楷体简体"/>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cs="方正仿宋简体"/>
          <w:b/>
          <w:bCs/>
          <w:sz w:val="32"/>
          <w:lang w:eastAsia="zh-CN"/>
        </w:rPr>
      </w:pPr>
      <w:r>
        <w:rPr>
          <w:rFonts w:hint="eastAsia" w:ascii="宋体" w:hAnsi="宋体" w:eastAsia="方正仿宋简体" w:cs="方正仿宋简体"/>
          <w:b/>
          <w:bCs/>
          <w:color w:val="auto"/>
          <w:sz w:val="32"/>
          <w:lang w:val="en-US" w:eastAsia="zh-CN"/>
        </w:rPr>
        <w:t xml:space="preserve">13. </w:t>
      </w:r>
      <w:r>
        <w:rPr>
          <w:rFonts w:hint="eastAsia" w:ascii="宋体" w:hAnsi="宋体" w:eastAsia="方正仿宋简体" w:cs="方正仿宋简体"/>
          <w:b/>
          <w:bCs/>
          <w:color w:val="auto"/>
          <w:sz w:val="32"/>
          <w:lang w:eastAsia="zh-CN"/>
        </w:rPr>
        <w:t>已完成“</w:t>
      </w:r>
      <w:r>
        <w:rPr>
          <w:rFonts w:hint="eastAsia" w:ascii="宋体" w:hAnsi="宋体" w:eastAsia="方正仿宋简体" w:cs="方正仿宋简体"/>
          <w:b/>
          <w:bCs/>
          <w:sz w:val="32"/>
        </w:rPr>
        <w:t>部分班子成员存在被动学习、看摊守业思想，工作中考虑眼前多，考虑长远少，只满足于完成上级任务，维持现状，对一些困难缺乏攻坚克难的勇气和魄力。党建工作质量不高</w:t>
      </w:r>
      <w:r>
        <w:rPr>
          <w:rFonts w:hint="eastAsia" w:ascii="宋体" w:hAnsi="宋体" w:eastAsia="方正仿宋简体" w:cs="方正仿宋简体"/>
          <w:b/>
          <w:bCs/>
          <w:sz w:val="32"/>
          <w:lang w:eastAsia="zh-CN"/>
        </w:rPr>
        <w:t>，</w:t>
      </w:r>
      <w:r>
        <w:rPr>
          <w:rFonts w:hint="eastAsia" w:ascii="宋体" w:hAnsi="宋体" w:eastAsia="方正仿宋简体" w:cs="方正仿宋简体"/>
          <w:b/>
          <w:bCs/>
          <w:sz w:val="32"/>
        </w:rPr>
        <w:t>重业务、轻党建，没有做到党建与业务工作同谋划，存在一手软一手硬的问题</w:t>
      </w:r>
      <w:r>
        <w:rPr>
          <w:rFonts w:hint="eastAsia" w:ascii="宋体" w:hAnsi="宋体" w:eastAsia="方正仿宋简体" w:cs="方正仿宋简体"/>
          <w:b/>
          <w:bCs/>
          <w:sz w:val="32"/>
          <w:lang w:eastAsia="zh-CN"/>
        </w:rPr>
        <w:t>；</w:t>
      </w:r>
      <w:r>
        <w:rPr>
          <w:rFonts w:hint="eastAsia" w:ascii="宋体" w:hAnsi="宋体" w:eastAsia="方正仿宋简体" w:cs="方正仿宋简体"/>
          <w:b/>
          <w:bCs/>
          <w:sz w:val="32"/>
        </w:rPr>
        <w:t>‘三会一课’执行不到位</w:t>
      </w:r>
      <w:r>
        <w:rPr>
          <w:rFonts w:hint="eastAsia" w:ascii="宋体" w:hAnsi="宋体" w:eastAsia="方正仿宋简体" w:cs="方正仿宋简体"/>
          <w:b/>
          <w:bCs/>
          <w:sz w:val="32"/>
          <w:lang w:eastAsia="zh-CN"/>
        </w:rPr>
        <w:t>；</w:t>
      </w:r>
      <w:r>
        <w:rPr>
          <w:rFonts w:hint="eastAsia" w:ascii="宋体" w:hAnsi="宋体" w:eastAsia="方正仿宋简体" w:cs="方正仿宋简体"/>
          <w:b/>
          <w:bCs/>
          <w:sz w:val="32"/>
        </w:rPr>
        <w:t>支部阵地建设有差距</w:t>
      </w:r>
      <w:r>
        <w:rPr>
          <w:rFonts w:hint="eastAsia" w:ascii="宋体" w:hAnsi="宋体" w:eastAsia="方正仿宋简体" w:cs="方正仿宋简体"/>
          <w:b/>
          <w:bCs/>
          <w:sz w:val="32"/>
          <w:lang w:eastAsia="zh-CN"/>
        </w:rPr>
        <w:t>，现有</w:t>
      </w:r>
      <w:r>
        <w:rPr>
          <w:rFonts w:hint="eastAsia" w:ascii="宋体" w:hAnsi="宋体" w:eastAsia="方正仿宋简体" w:cs="方正仿宋简体"/>
          <w:b/>
          <w:bCs/>
          <w:sz w:val="32"/>
        </w:rPr>
        <w:t>党员活动室</w:t>
      </w:r>
      <w:r>
        <w:rPr>
          <w:rFonts w:hint="eastAsia" w:ascii="宋体" w:hAnsi="宋体" w:eastAsia="方正仿宋简体" w:cs="方正仿宋简体"/>
          <w:b/>
          <w:bCs/>
          <w:sz w:val="32"/>
          <w:lang w:eastAsia="zh-CN"/>
        </w:rPr>
        <w:t>不能满足各</w:t>
      </w:r>
      <w:r>
        <w:rPr>
          <w:rFonts w:hint="eastAsia" w:ascii="宋体" w:hAnsi="宋体" w:eastAsia="方正仿宋简体" w:cs="方正仿宋简体"/>
          <w:b/>
          <w:bCs/>
          <w:sz w:val="32"/>
        </w:rPr>
        <w:t>党支部</w:t>
      </w:r>
      <w:r>
        <w:rPr>
          <w:rFonts w:hint="eastAsia" w:ascii="宋体" w:hAnsi="宋体" w:eastAsia="方正仿宋简体" w:cs="方正仿宋简体"/>
          <w:b/>
          <w:bCs/>
          <w:sz w:val="32"/>
          <w:lang w:eastAsia="zh-CN"/>
        </w:rPr>
        <w:t>活动需求等</w:t>
      </w:r>
      <w:r>
        <w:rPr>
          <w:rFonts w:hint="eastAsia" w:ascii="宋体" w:hAnsi="宋体" w:eastAsia="方正仿宋简体" w:cs="方正仿宋简体"/>
          <w:b/>
          <w:bCs/>
          <w:color w:val="auto"/>
          <w:sz w:val="32"/>
          <w:lang w:eastAsia="zh-CN"/>
        </w:rPr>
        <w:t>”</w:t>
      </w:r>
      <w:r>
        <w:rPr>
          <w:rFonts w:hint="eastAsia" w:ascii="宋体" w:hAnsi="宋体" w:eastAsia="方正仿宋简体" w:cs="方正仿宋简体"/>
          <w:b/>
          <w:bCs/>
          <w:sz w:val="32"/>
          <w:lang w:eastAsia="zh-CN"/>
        </w:rPr>
        <w:t>问题的整改。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lang w:val="en-US" w:eastAsia="zh-CN"/>
        </w:rPr>
      </w:pPr>
      <w:r>
        <w:rPr>
          <w:rFonts w:hint="eastAsia" w:ascii="宋体" w:hAnsi="宋体" w:eastAsia="方正仿宋简体"/>
          <w:b w:val="0"/>
          <w:bCs w:val="0"/>
          <w:color w:val="auto"/>
          <w:sz w:val="32"/>
          <w:lang w:eastAsia="zh-CN"/>
        </w:rPr>
        <w:t>一是</w:t>
      </w:r>
      <w:r>
        <w:rPr>
          <w:rFonts w:hint="eastAsia" w:ascii="宋体" w:hAnsi="宋体" w:eastAsia="方正仿宋简体" w:cstheme="minorBidi"/>
          <w:b w:val="0"/>
          <w:bCs w:val="0"/>
          <w:color w:val="auto"/>
          <w:sz w:val="32"/>
          <w:szCs w:val="22"/>
          <w:lang w:val="en-US" w:eastAsia="zh-CN" w:bidi="ar-SA"/>
        </w:rPr>
        <w:t>紧紧围</w:t>
      </w:r>
      <w:r>
        <w:rPr>
          <w:rFonts w:hint="eastAsia" w:ascii="宋体" w:hAnsi="宋体" w:eastAsia="方正仿宋简体"/>
          <w:b w:val="0"/>
          <w:bCs w:val="0"/>
          <w:color w:val="auto"/>
          <w:sz w:val="32"/>
          <w:lang w:eastAsia="zh-CN"/>
        </w:rPr>
        <w:t>绕交通各项中心任务，进一步牢固树立奋发有为、争创一流的观念，进一步强化责任意识和担当意识，努力跳出以前的思路和框架，不断求新、求活，确保以更高标准、更高要求完成各项工作任务。二是</w:t>
      </w:r>
      <w:r>
        <w:rPr>
          <w:rFonts w:hint="eastAsia" w:ascii="宋体" w:hAnsi="宋体" w:eastAsia="方正仿宋简体" w:cstheme="minorBidi"/>
          <w:b w:val="0"/>
          <w:bCs w:val="0"/>
          <w:color w:val="auto"/>
          <w:sz w:val="32"/>
          <w:szCs w:val="22"/>
          <w:lang w:val="en-US" w:eastAsia="zh-CN" w:bidi="ar-SA"/>
        </w:rPr>
        <w:t>牢固树立“抓党建就是称职，不抓党建就是失职”的工作理念，将党建工作与交通整体工作同安排、同部署、同考核，局党组通过定期听取各党支部书记党建工作汇报，不定期下沉至各党支部检查党建工作开展情况，促进全局党建工作实现跨越提升。三是进一步加强阵地建设，投入资金新建一批党员活动室，完善党支部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cs="方正楷体简体"/>
          <w:sz w:val="32"/>
        </w:rPr>
      </w:pPr>
      <w:r>
        <w:rPr>
          <w:rFonts w:hint="eastAsia" w:ascii="宋体" w:hAnsi="宋体" w:eastAsia="方正楷体简体" w:cs="方正楷体简体"/>
          <w:sz w:val="32"/>
        </w:rPr>
        <w:t>（四）对巡察、审计等监督发现问题和主题教育整改落实不到位，长效机制未形成。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宋体" w:hAnsi="宋体" w:eastAsia="方正仿宋简体"/>
          <w:b/>
          <w:bCs/>
          <w:sz w:val="32"/>
          <w:lang w:eastAsia="zh-CN"/>
        </w:rPr>
      </w:pPr>
      <w:r>
        <w:rPr>
          <w:rFonts w:hint="eastAsia" w:ascii="宋体" w:hAnsi="宋体" w:eastAsia="方正仿宋简体"/>
          <w:b/>
          <w:bCs/>
          <w:sz w:val="32"/>
          <w:lang w:val="en-US" w:eastAsia="zh-CN"/>
        </w:rPr>
        <w:t xml:space="preserve">14. </w:t>
      </w:r>
      <w:r>
        <w:rPr>
          <w:rFonts w:hint="eastAsia" w:ascii="宋体" w:hAnsi="宋体" w:eastAsia="方正仿宋简体"/>
          <w:b/>
          <w:bCs/>
          <w:sz w:val="32"/>
          <w:lang w:eastAsia="zh-CN"/>
        </w:rPr>
        <w:t>已完成“</w:t>
      </w:r>
      <w:r>
        <w:rPr>
          <w:rFonts w:hint="eastAsia" w:ascii="宋体" w:hAnsi="宋体" w:eastAsia="方正仿宋简体"/>
          <w:b/>
          <w:bCs/>
          <w:sz w:val="32"/>
        </w:rPr>
        <w:t>个别基层党支部</w:t>
      </w:r>
      <w:r>
        <w:rPr>
          <w:rFonts w:hint="eastAsia" w:ascii="宋体" w:hAnsi="宋体" w:eastAsia="方正仿宋简体" w:cs="方正仿宋简体"/>
          <w:b/>
          <w:bCs/>
          <w:sz w:val="32"/>
        </w:rPr>
        <w:t>‘</w:t>
      </w:r>
      <w:r>
        <w:rPr>
          <w:rFonts w:hint="eastAsia" w:ascii="宋体" w:hAnsi="宋体" w:eastAsia="方正仿宋简体"/>
          <w:b/>
          <w:bCs/>
          <w:sz w:val="32"/>
        </w:rPr>
        <w:t>三会一课</w:t>
      </w:r>
      <w:r>
        <w:rPr>
          <w:rFonts w:hint="eastAsia" w:ascii="宋体" w:hAnsi="宋体" w:eastAsia="方正仿宋简体" w:cs="方正仿宋简体"/>
          <w:b/>
          <w:bCs/>
          <w:sz w:val="32"/>
        </w:rPr>
        <w:t>’</w:t>
      </w:r>
      <w:r>
        <w:rPr>
          <w:rFonts w:hint="eastAsia" w:ascii="宋体" w:hAnsi="宋体" w:eastAsia="方正仿宋简体"/>
          <w:b/>
          <w:bCs/>
          <w:sz w:val="32"/>
        </w:rPr>
        <w:t>记录不规范</w:t>
      </w:r>
      <w:r>
        <w:rPr>
          <w:rFonts w:hint="eastAsia" w:ascii="宋体" w:hAnsi="宋体" w:eastAsia="方正仿宋简体"/>
          <w:b/>
          <w:bCs/>
          <w:sz w:val="32"/>
          <w:lang w:eastAsia="zh-CN"/>
        </w:rPr>
        <w:t>，</w:t>
      </w:r>
      <w:r>
        <w:rPr>
          <w:rFonts w:hint="eastAsia" w:ascii="宋体" w:hAnsi="宋体" w:eastAsia="方正仿宋简体"/>
          <w:b/>
          <w:bCs/>
          <w:sz w:val="32"/>
        </w:rPr>
        <w:t>存在记录简单、涂改现象</w:t>
      </w:r>
      <w:r>
        <w:rPr>
          <w:rFonts w:hint="eastAsia" w:ascii="宋体" w:hAnsi="宋体" w:eastAsia="方正仿宋简体"/>
          <w:b/>
          <w:bCs/>
          <w:sz w:val="32"/>
          <w:lang w:eastAsia="zh-CN"/>
        </w:rPr>
        <w:t>；</w:t>
      </w:r>
      <w:r>
        <w:rPr>
          <w:rFonts w:hint="eastAsia" w:ascii="宋体" w:hAnsi="宋体" w:eastAsia="方正仿宋简体"/>
          <w:b/>
          <w:bCs/>
          <w:sz w:val="32"/>
        </w:rPr>
        <w:t>在严格履行党内生活制度方面还未完全整改到位</w:t>
      </w:r>
      <w:r>
        <w:rPr>
          <w:rFonts w:hint="eastAsia" w:ascii="宋体" w:hAnsi="宋体" w:eastAsia="方正仿宋简体"/>
          <w:b/>
          <w:bCs/>
          <w:sz w:val="32"/>
          <w:lang w:eastAsia="zh-CN"/>
        </w:rPr>
        <w:t>；</w:t>
      </w:r>
      <w:r>
        <w:rPr>
          <w:rFonts w:hint="eastAsia" w:ascii="宋体" w:hAnsi="宋体" w:eastAsia="方正仿宋简体"/>
          <w:b/>
          <w:bCs/>
          <w:sz w:val="32"/>
        </w:rPr>
        <w:t>组织生活会会前谈心交心不足，会议红脸出汗氛围不足</w:t>
      </w:r>
      <w:r>
        <w:rPr>
          <w:rFonts w:hint="eastAsia" w:ascii="宋体" w:hAnsi="宋体" w:eastAsia="方正仿宋简体"/>
          <w:b/>
          <w:bCs/>
          <w:sz w:val="32"/>
          <w:lang w:eastAsia="zh-CN"/>
        </w:rPr>
        <w:t>”</w:t>
      </w:r>
      <w:r>
        <w:rPr>
          <w:rFonts w:hint="eastAsia" w:ascii="宋体" w:hAnsi="宋体" w:eastAsia="方正仿宋简体"/>
          <w:b/>
          <w:bCs/>
          <w:sz w:val="32"/>
        </w:rPr>
        <w:t>问题</w:t>
      </w:r>
      <w:r>
        <w:rPr>
          <w:rFonts w:hint="eastAsia" w:ascii="宋体" w:hAnsi="宋体" w:eastAsia="方正仿宋简体"/>
          <w:b/>
          <w:bCs/>
          <w:sz w:val="32"/>
          <w:lang w:eastAsia="zh-CN"/>
        </w:rPr>
        <w:t>的整改。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sz w:val="32"/>
          <w:lang w:eastAsia="zh-CN"/>
        </w:rPr>
      </w:pPr>
      <w:r>
        <w:rPr>
          <w:rFonts w:hint="eastAsia" w:ascii="宋体" w:hAnsi="宋体" w:eastAsia="方正仿宋简体"/>
          <w:sz w:val="32"/>
          <w:lang w:eastAsia="zh-CN"/>
        </w:rPr>
        <w:t>一是进一步加强对局属各党支部的党建业务培训力度，督促各党支部严格落实“三会一课”制度，指导各党支部规范使用《党支部工作手册》。二是通过采取定期、不定期对各支部组织生活会制度落实情况进行督导检查的方式，督促各党支部严格落实组织生活会制度。三是严格落实《谈心谈话制度》，经常开展党组成员之间，班子成员与分管单位同志、支部书记与党员交心谈心，相互沟通，增进团结，推动工作。</w:t>
      </w:r>
    </w:p>
    <w:p>
      <w:pPr>
        <w:pStyle w:val="2"/>
        <w:keepNext w:val="0"/>
        <w:keepLines w:val="0"/>
        <w:pageBreakBefore w:val="0"/>
        <w:kinsoku/>
        <w:wordWrap/>
        <w:overflowPunct/>
        <w:topLinePunct w:val="0"/>
        <w:autoSpaceDE/>
        <w:autoSpaceDN/>
        <w:bidi w:val="0"/>
        <w:spacing w:line="560" w:lineRule="exact"/>
        <w:textAlignment w:val="auto"/>
        <w:rPr>
          <w:rFonts w:hint="default" w:ascii="宋体" w:hAnsi="宋体" w:eastAsia="方正黑体简体" w:cs="方正黑体简体"/>
          <w:kern w:val="2"/>
          <w:sz w:val="32"/>
          <w:szCs w:val="24"/>
          <w:lang w:val="en-US" w:eastAsia="zh-CN" w:bidi="ar-SA"/>
        </w:rPr>
      </w:pPr>
      <w:r>
        <w:rPr>
          <w:rFonts w:hint="default" w:ascii="宋体" w:hAnsi="宋体" w:eastAsia="方正仿宋简体" w:cstheme="minorBidi"/>
          <w:kern w:val="2"/>
          <w:sz w:val="32"/>
          <w:szCs w:val="24"/>
          <w:lang w:val="en-US" w:eastAsia="zh-CN" w:bidi="ar-SA"/>
        </w:rPr>
        <w:t>　　</w:t>
      </w:r>
      <w:r>
        <w:rPr>
          <w:rFonts w:hint="eastAsia" w:ascii="宋体" w:hAnsi="宋体" w:eastAsia="方正黑体简体" w:cs="方正黑体简体"/>
          <w:kern w:val="2"/>
          <w:sz w:val="32"/>
          <w:szCs w:val="24"/>
          <w:lang w:val="en-US" w:eastAsia="zh-CN" w:bidi="ar-SA"/>
        </w:rPr>
        <w:t>三、下一步打算</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宋体" w:hAnsi="宋体" w:eastAsia="方正仿宋简体" w:cstheme="minorBidi"/>
          <w:kern w:val="2"/>
          <w:sz w:val="32"/>
          <w:szCs w:val="24"/>
          <w:lang w:val="en-US" w:eastAsia="zh-CN" w:bidi="ar-SA"/>
        </w:rPr>
      </w:pPr>
      <w:r>
        <w:rPr>
          <w:rFonts w:hint="default" w:ascii="宋体" w:hAnsi="宋体" w:eastAsia="方正仿宋简体" w:cstheme="minorBidi"/>
          <w:kern w:val="2"/>
          <w:sz w:val="32"/>
          <w:szCs w:val="24"/>
          <w:lang w:val="en-US" w:eastAsia="zh-CN" w:bidi="ar-SA"/>
        </w:rPr>
        <w:t>经过</w:t>
      </w:r>
      <w:r>
        <w:rPr>
          <w:rFonts w:hint="eastAsia" w:ascii="宋体" w:hAnsi="宋体" w:eastAsia="方正仿宋简体" w:cstheme="minorBidi"/>
          <w:kern w:val="2"/>
          <w:sz w:val="32"/>
          <w:szCs w:val="24"/>
          <w:lang w:val="en-US" w:eastAsia="zh-CN" w:bidi="ar-SA"/>
        </w:rPr>
        <w:t>一段时间</w:t>
      </w:r>
      <w:r>
        <w:rPr>
          <w:rFonts w:hint="default" w:ascii="宋体" w:hAnsi="宋体" w:eastAsia="方正仿宋简体" w:cstheme="minorBidi"/>
          <w:kern w:val="2"/>
          <w:sz w:val="32"/>
          <w:szCs w:val="24"/>
          <w:lang w:val="en-US" w:eastAsia="zh-CN" w:bidi="ar-SA"/>
        </w:rPr>
        <w:t>的集中整改，我们聚焦</w:t>
      </w:r>
      <w:r>
        <w:rPr>
          <w:rFonts w:hint="eastAsia" w:ascii="宋体" w:hAnsi="宋体" w:eastAsia="方正仿宋简体" w:cstheme="minorBidi"/>
          <w:kern w:val="2"/>
          <w:sz w:val="32"/>
          <w:szCs w:val="24"/>
          <w:lang w:val="en-US" w:eastAsia="zh-CN" w:bidi="ar-SA"/>
        </w:rPr>
        <w:t>区</w:t>
      </w:r>
      <w:r>
        <w:rPr>
          <w:rFonts w:hint="default" w:ascii="宋体" w:hAnsi="宋体" w:eastAsia="方正仿宋简体" w:cstheme="minorBidi"/>
          <w:kern w:val="2"/>
          <w:sz w:val="32"/>
          <w:szCs w:val="24"/>
          <w:lang w:val="en-US" w:eastAsia="zh-CN" w:bidi="ar-SA"/>
        </w:rPr>
        <w:t>委第</w:t>
      </w:r>
      <w:r>
        <w:rPr>
          <w:rFonts w:hint="eastAsia" w:ascii="宋体" w:hAnsi="宋体" w:eastAsia="方正仿宋简体" w:cstheme="minorBidi"/>
          <w:kern w:val="2"/>
          <w:sz w:val="32"/>
          <w:szCs w:val="24"/>
          <w:lang w:val="en-US" w:eastAsia="zh-CN" w:bidi="ar-SA"/>
        </w:rPr>
        <w:t>十二</w:t>
      </w:r>
      <w:r>
        <w:rPr>
          <w:rFonts w:hint="default" w:ascii="宋体" w:hAnsi="宋体" w:eastAsia="方正仿宋简体" w:cstheme="minorBidi"/>
          <w:kern w:val="2"/>
          <w:sz w:val="32"/>
          <w:szCs w:val="24"/>
          <w:lang w:val="en-US" w:eastAsia="zh-CN" w:bidi="ar-SA"/>
        </w:rPr>
        <w:t>巡察组反馈的问题，较真碰硬地开展整改，取得了阶段性成效。但我们也清醒地认识到，整改工作成效还只是阶段性的，距离</w:t>
      </w:r>
      <w:r>
        <w:rPr>
          <w:rFonts w:hint="eastAsia" w:ascii="宋体" w:hAnsi="宋体" w:eastAsia="方正仿宋简体" w:cstheme="minorBidi"/>
          <w:kern w:val="2"/>
          <w:sz w:val="32"/>
          <w:szCs w:val="24"/>
          <w:lang w:val="en-US" w:eastAsia="zh-CN" w:bidi="ar-SA"/>
        </w:rPr>
        <w:t>区委</w:t>
      </w:r>
      <w:r>
        <w:rPr>
          <w:rFonts w:hint="default" w:ascii="宋体" w:hAnsi="宋体" w:eastAsia="方正仿宋简体" w:cstheme="minorBidi"/>
          <w:kern w:val="2"/>
          <w:sz w:val="32"/>
          <w:szCs w:val="24"/>
          <w:lang w:val="en-US" w:eastAsia="zh-CN" w:bidi="ar-SA"/>
        </w:rPr>
        <w:t>巡察组提出</w:t>
      </w:r>
      <w:r>
        <w:rPr>
          <w:rFonts w:hint="eastAsia" w:hAnsi="宋体" w:eastAsia="方正仿宋简体" w:cstheme="minorBidi"/>
          <w:kern w:val="2"/>
          <w:sz w:val="32"/>
          <w:szCs w:val="24"/>
          <w:lang w:val="en-US" w:eastAsia="zh-CN" w:bidi="ar-SA"/>
        </w:rPr>
        <w:t>的</w:t>
      </w:r>
      <w:r>
        <w:rPr>
          <w:rFonts w:hint="default" w:ascii="宋体" w:hAnsi="宋体" w:eastAsia="方正仿宋简体" w:cstheme="minorBidi"/>
          <w:kern w:val="2"/>
          <w:sz w:val="32"/>
          <w:szCs w:val="24"/>
          <w:lang w:val="en-US" w:eastAsia="zh-CN" w:bidi="ar-SA"/>
        </w:rPr>
        <w:t>要求还有一定差距。</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宋体" w:hAnsi="宋体" w:eastAsia="方正仿宋简体" w:cstheme="minorBidi"/>
          <w:kern w:val="2"/>
          <w:sz w:val="32"/>
          <w:szCs w:val="24"/>
          <w:lang w:val="en-US" w:eastAsia="zh-CN" w:bidi="ar-SA"/>
        </w:rPr>
      </w:pPr>
      <w:r>
        <w:rPr>
          <w:rFonts w:hint="default" w:ascii="宋体" w:hAnsi="宋体" w:eastAsia="方正仿宋简体" w:cstheme="minorBidi"/>
          <w:kern w:val="2"/>
          <w:sz w:val="32"/>
          <w:szCs w:val="24"/>
          <w:lang w:val="en-US" w:eastAsia="zh-CN" w:bidi="ar-SA"/>
        </w:rPr>
        <w:t>下一步，我们将在前一阶段整改工作的基础上，继续坚持党的领导，聚焦全面从严治党，严格落实党组主体责任，切实履行“一把手”第一责任人责任，分管领导分管责任和“一岗双责”，不断强化责任担当，层层传导工作压力。</w:t>
      </w:r>
      <w:r>
        <w:rPr>
          <w:rFonts w:hint="eastAsia" w:ascii="宋体" w:hAnsi="宋体" w:eastAsia="方正仿宋简体" w:cstheme="minorBidi"/>
          <w:kern w:val="2"/>
          <w:sz w:val="32"/>
          <w:szCs w:val="24"/>
          <w:lang w:val="en-US" w:eastAsia="zh-CN" w:bidi="ar-SA"/>
        </w:rPr>
        <w:t>进一步</w:t>
      </w:r>
      <w:r>
        <w:rPr>
          <w:rFonts w:hint="default" w:ascii="宋体" w:hAnsi="宋体" w:eastAsia="方正仿宋简体" w:cstheme="minorBidi"/>
          <w:kern w:val="2"/>
          <w:sz w:val="32"/>
          <w:szCs w:val="24"/>
          <w:lang w:val="en-US" w:eastAsia="zh-CN" w:bidi="ar-SA"/>
        </w:rPr>
        <w:t>严明党的政治纪律和政治规矩，严肃党内政治生活，确保党的路线方针政策和</w:t>
      </w:r>
      <w:r>
        <w:rPr>
          <w:rFonts w:hint="eastAsia" w:ascii="宋体" w:hAnsi="宋体" w:eastAsia="方正仿宋简体" w:cstheme="minorBidi"/>
          <w:kern w:val="2"/>
          <w:sz w:val="32"/>
          <w:szCs w:val="24"/>
          <w:lang w:val="en-US" w:eastAsia="zh-CN" w:bidi="ar-SA"/>
        </w:rPr>
        <w:t>区</w:t>
      </w:r>
      <w:r>
        <w:rPr>
          <w:rFonts w:hint="default" w:ascii="宋体" w:hAnsi="宋体" w:eastAsia="方正仿宋简体" w:cstheme="minorBidi"/>
          <w:kern w:val="2"/>
          <w:sz w:val="32"/>
          <w:szCs w:val="24"/>
          <w:lang w:val="en-US" w:eastAsia="zh-CN" w:bidi="ar-SA"/>
        </w:rPr>
        <w:t>委</w:t>
      </w:r>
      <w:r>
        <w:rPr>
          <w:rFonts w:hint="eastAsia" w:ascii="宋体" w:hAnsi="宋体" w:eastAsia="方正仿宋简体" w:cstheme="minorBidi"/>
          <w:kern w:val="2"/>
          <w:sz w:val="32"/>
          <w:szCs w:val="24"/>
          <w:lang w:val="en-US" w:eastAsia="zh-CN" w:bidi="ar-SA"/>
        </w:rPr>
        <w:t>区</w:t>
      </w:r>
      <w:r>
        <w:rPr>
          <w:rFonts w:hint="default" w:ascii="宋体" w:hAnsi="宋体" w:eastAsia="方正仿宋简体" w:cstheme="minorBidi"/>
          <w:kern w:val="2"/>
          <w:sz w:val="32"/>
          <w:szCs w:val="24"/>
          <w:lang w:val="en-US" w:eastAsia="zh-CN" w:bidi="ar-SA"/>
        </w:rPr>
        <w:t>政府决策部署在我局得到不折不扣的贯彻执行。切实把党的政治建设、思想建设、组织建设、作风建设、制度建设和党风廉政建设贯穿于各项工作当中。继续大力推进整改工作，巩固拓展整改成果。坚持劲头不松、力度不减、标准不降，对整改完成的事项，既要认真跟踪问效，防止问题反弹，又要以此为基础，进一步建立健全长效机制，巩固和转化整改成果，真正做到让整改实际成效推动我局各项工作水平再上新的台阶，努力为</w:t>
      </w:r>
      <w:r>
        <w:rPr>
          <w:rFonts w:hint="eastAsia" w:ascii="宋体" w:hAnsi="宋体" w:eastAsia="方正仿宋简体" w:cstheme="minorBidi"/>
          <w:kern w:val="2"/>
          <w:sz w:val="32"/>
          <w:szCs w:val="24"/>
          <w:lang w:val="en-US" w:eastAsia="zh-CN" w:bidi="ar-SA"/>
        </w:rPr>
        <w:t>我区交通运输</w:t>
      </w:r>
      <w:r>
        <w:rPr>
          <w:rFonts w:hint="default" w:ascii="宋体" w:hAnsi="宋体" w:eastAsia="方正仿宋简体" w:cstheme="minorBidi"/>
          <w:kern w:val="2"/>
          <w:sz w:val="32"/>
          <w:szCs w:val="24"/>
          <w:lang w:val="en-US" w:eastAsia="zh-CN" w:bidi="ar-SA"/>
        </w:rPr>
        <w:t>事业健康发展打下坚实基础。</w:t>
      </w:r>
    </w:p>
    <w:p>
      <w:pPr>
        <w:pStyle w:val="2"/>
        <w:keepNext w:val="0"/>
        <w:keepLines w:val="0"/>
        <w:pageBreakBefore w:val="0"/>
        <w:kinsoku/>
        <w:wordWrap/>
        <w:overflowPunct/>
        <w:topLinePunct w:val="0"/>
        <w:autoSpaceDE/>
        <w:autoSpaceDN/>
        <w:bidi w:val="0"/>
        <w:spacing w:line="560" w:lineRule="exact"/>
        <w:ind w:firstLine="640" w:firstLineChars="200"/>
        <w:textAlignment w:val="auto"/>
        <w:rPr>
          <w:rFonts w:hint="default" w:ascii="宋体" w:hAnsi="宋体"/>
          <w:lang w:val="en-US" w:eastAsia="zh-CN"/>
        </w:rPr>
      </w:pPr>
      <w:r>
        <w:rPr>
          <w:rFonts w:hint="eastAsia" w:ascii="宋体" w:hAnsi="宋体" w:eastAsia="方正仿宋简体" w:cstheme="minorBidi"/>
          <w:kern w:val="2"/>
          <w:sz w:val="32"/>
          <w:szCs w:val="24"/>
          <w:lang w:val="en-US" w:eastAsia="zh-CN" w:bidi="ar-SA"/>
        </w:rPr>
        <w:t>欢迎广大干部群众对巡察整改落实情况进行监督。如有意见建议，请及时向我们反映。联系方式：8723336（早8:30至12:00，下午1:30至5:30）；邮政信箱：唐山市曹妃甸区垦丰大街74号区交通运输局；邮政编码：063299；电子邮箱：</w:t>
      </w:r>
      <w:r>
        <w:rPr>
          <w:rFonts w:hint="eastAsia" w:ascii="宋体" w:hAnsi="宋体" w:eastAsia="方正仿宋简体" w:cstheme="minorBidi"/>
          <w:kern w:val="2"/>
          <w:sz w:val="32"/>
          <w:szCs w:val="24"/>
          <w:lang w:val="en-US" w:eastAsia="zh-CN" w:bidi="ar-SA"/>
        </w:rPr>
        <w:fldChar w:fldCharType="begin"/>
      </w:r>
      <w:r>
        <w:rPr>
          <w:rFonts w:hint="eastAsia" w:ascii="宋体" w:hAnsi="宋体" w:eastAsia="方正仿宋简体" w:cstheme="minorBidi"/>
          <w:kern w:val="2"/>
          <w:sz w:val="32"/>
          <w:szCs w:val="24"/>
          <w:lang w:val="en-US" w:eastAsia="zh-CN" w:bidi="ar-SA"/>
        </w:rPr>
        <w:instrText xml:space="preserve"> HYPERLINK "mailto:cfdjtysj@163.com；" </w:instrText>
      </w:r>
      <w:r>
        <w:rPr>
          <w:rFonts w:hint="eastAsia" w:ascii="宋体" w:hAnsi="宋体" w:eastAsia="方正仿宋简体" w:cstheme="minorBidi"/>
          <w:kern w:val="2"/>
          <w:sz w:val="32"/>
          <w:szCs w:val="24"/>
          <w:lang w:val="en-US" w:eastAsia="zh-CN" w:bidi="ar-SA"/>
        </w:rPr>
        <w:fldChar w:fldCharType="separate"/>
      </w:r>
      <w:r>
        <w:rPr>
          <w:rFonts w:hint="eastAsia" w:ascii="宋体" w:hAnsi="宋体" w:eastAsia="方正仿宋简体" w:cstheme="minorBidi"/>
          <w:kern w:val="2"/>
          <w:sz w:val="32"/>
          <w:szCs w:val="24"/>
          <w:lang w:val="en-US" w:eastAsia="zh-CN" w:bidi="ar-SA"/>
        </w:rPr>
        <w:t>cfdjtysj@163.com</w:t>
      </w:r>
      <w:r>
        <w:rPr>
          <w:rFonts w:hint="eastAsia" w:ascii="宋体" w:hAnsi="宋体" w:eastAsia="方正仿宋简体" w:cstheme="minorBidi"/>
          <w:kern w:val="2"/>
          <w:sz w:val="32"/>
          <w:szCs w:val="24"/>
          <w:lang w:val="en-US" w:eastAsia="zh-CN" w:bidi="ar-SA"/>
        </w:rPr>
        <w:fldChar w:fldCharType="end"/>
      </w:r>
      <w:r>
        <w:rPr>
          <w:rFonts w:hint="eastAsia" w:ascii="宋体" w:hAnsi="宋体" w:eastAsia="方正仿宋简体" w:cstheme="minorBidi"/>
          <w:kern w:val="2"/>
          <w:sz w:val="32"/>
          <w:szCs w:val="24"/>
          <w:lang w:val="en-US" w:eastAsia="zh-CN" w:bidi="ar-SA"/>
        </w:rPr>
        <w:t>。</w:t>
      </w:r>
    </w:p>
    <w:p>
      <w:pPr>
        <w:keepNext w:val="0"/>
        <w:keepLines w:val="0"/>
        <w:pageBreakBefore w:val="0"/>
        <w:kinsoku/>
        <w:wordWrap/>
        <w:overflowPunct/>
        <w:topLinePunct w:val="0"/>
        <w:autoSpaceDE/>
        <w:autoSpaceDN/>
        <w:bidi w:val="0"/>
        <w:spacing w:line="560" w:lineRule="exact"/>
        <w:textAlignment w:val="auto"/>
        <w:rPr>
          <w:rFonts w:hint="default" w:ascii="宋体" w:hAnsi="宋体" w:eastAsia="方正仿宋简体" w:cstheme="minorBidi"/>
          <w:kern w:val="2"/>
          <w:sz w:val="32"/>
          <w:szCs w:val="24"/>
          <w:lang w:val="en-US" w:eastAsia="zh-CN" w:bidi="ar-SA"/>
        </w:rPr>
      </w:pPr>
    </w:p>
    <w:p>
      <w:pPr>
        <w:pStyle w:val="2"/>
        <w:keepNext w:val="0"/>
        <w:keepLines w:val="0"/>
        <w:pageBreakBefore w:val="0"/>
        <w:kinsoku/>
        <w:wordWrap/>
        <w:overflowPunct/>
        <w:topLinePunct w:val="0"/>
        <w:autoSpaceDE/>
        <w:autoSpaceDN/>
        <w:bidi w:val="0"/>
        <w:spacing w:line="560" w:lineRule="exact"/>
        <w:textAlignment w:val="auto"/>
        <w:rPr>
          <w:rFonts w:hint="default" w:ascii="宋体" w:hAnsi="宋体"/>
          <w:lang w:val="en-US" w:eastAsia="zh-CN"/>
        </w:rPr>
      </w:pPr>
    </w:p>
    <w:p>
      <w:pPr>
        <w:pStyle w:val="2"/>
        <w:keepNext w:val="0"/>
        <w:keepLines w:val="0"/>
        <w:pageBreakBefore w:val="0"/>
        <w:kinsoku/>
        <w:wordWrap/>
        <w:overflowPunct/>
        <w:topLinePunct w:val="0"/>
        <w:autoSpaceDE/>
        <w:autoSpaceDN/>
        <w:bidi w:val="0"/>
        <w:spacing w:line="560" w:lineRule="exact"/>
        <w:textAlignment w:val="auto"/>
        <w:rPr>
          <w:rFonts w:hint="default" w:ascii="宋体" w:hAnsi="宋体"/>
          <w:lang w:val="en-US" w:eastAsia="zh-CN"/>
        </w:rPr>
      </w:pPr>
    </w:p>
    <w:p>
      <w:pPr>
        <w:keepNext w:val="0"/>
        <w:keepLines w:val="0"/>
        <w:pageBreakBefore w:val="0"/>
        <w:kinsoku/>
        <w:wordWrap/>
        <w:overflowPunct/>
        <w:topLinePunct w:val="0"/>
        <w:autoSpaceDE/>
        <w:autoSpaceDN/>
        <w:bidi w:val="0"/>
        <w:spacing w:line="560" w:lineRule="exact"/>
        <w:ind w:firstLine="2880" w:firstLineChars="900"/>
        <w:textAlignment w:val="auto"/>
        <w:rPr>
          <w:rFonts w:hint="eastAsia" w:ascii="宋体" w:hAnsi="宋体" w:eastAsia="方正仿宋简体" w:cstheme="minorBidi"/>
          <w:kern w:val="2"/>
          <w:sz w:val="32"/>
          <w:szCs w:val="24"/>
          <w:lang w:val="en-US" w:eastAsia="zh-CN" w:bidi="ar-SA"/>
        </w:rPr>
      </w:pPr>
      <w:r>
        <w:rPr>
          <w:rFonts w:hint="eastAsia" w:ascii="宋体" w:hAnsi="宋体" w:eastAsia="方正仿宋简体" w:cstheme="minorBidi"/>
          <w:kern w:val="2"/>
          <w:sz w:val="32"/>
          <w:szCs w:val="24"/>
          <w:lang w:val="en-US" w:eastAsia="zh-CN" w:bidi="ar-SA"/>
        </w:rPr>
        <w:t>中共唐山市曹妃甸区交通运输局党组</w:t>
      </w:r>
    </w:p>
    <w:p>
      <w:pPr>
        <w:pStyle w:val="2"/>
        <w:keepNext w:val="0"/>
        <w:keepLines w:val="0"/>
        <w:pageBreakBefore w:val="0"/>
        <w:kinsoku/>
        <w:wordWrap/>
        <w:overflowPunct/>
        <w:topLinePunct w:val="0"/>
        <w:autoSpaceDE/>
        <w:autoSpaceDN/>
        <w:bidi w:val="0"/>
        <w:spacing w:line="560" w:lineRule="exact"/>
        <w:ind w:firstLine="3840" w:firstLineChars="1200"/>
        <w:textAlignment w:val="auto"/>
        <w:rPr>
          <w:rFonts w:hint="default" w:ascii="宋体" w:hAnsi="宋体" w:eastAsia="方正仿宋简体" w:cstheme="minorBidi"/>
          <w:kern w:val="2"/>
          <w:sz w:val="32"/>
          <w:szCs w:val="24"/>
          <w:lang w:val="en-US" w:eastAsia="zh-CN" w:bidi="ar-SA"/>
        </w:rPr>
      </w:pPr>
      <w:r>
        <w:rPr>
          <w:rFonts w:hint="eastAsia" w:ascii="宋体" w:hAnsi="宋体" w:eastAsia="方正仿宋简体" w:cstheme="minorBidi"/>
          <w:kern w:val="2"/>
          <w:sz w:val="32"/>
          <w:szCs w:val="24"/>
          <w:lang w:val="en-US" w:eastAsia="zh-CN" w:bidi="ar-SA"/>
        </w:rPr>
        <w:t>2020年12月2日</w:t>
      </w: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2248535</wp:posOffset>
              </wp:positionH>
              <wp:positionV relativeFrom="paragraph">
                <wp:posOffset>-42545</wp:posOffset>
              </wp:positionV>
              <wp:extent cx="1128395" cy="1885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28395" cy="1885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77.05pt;margin-top:-3.35pt;height:14.85pt;width:88.85pt;mso-position-horizontal-relative:margin;z-index:251658240;mso-width-relative:page;mso-height-relative:page;" filled="f" stroked="f" coordsize="21600,21600" o:gfxdata="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K38Jz2AAAAAkBAAAPAAAAAAAAAAEAIAAAACIAAABkcnMvZG93bnJl&#10;di54bWxQSwECFAAUAAAACACHTuJARZyMZzYCAABiBAAADgAAAAAAAAABACAAAAAnAQAAZHJzL2Uy&#10;b0RvYy54bWxQSwUGAAAAAAYABgBZAQAAzwUAAAAA&#10;">
              <v:fill on="f" focussize="0,0"/>
              <v:stroke on="f" weight="0.5pt"/>
              <v:imagedata o:title=""/>
              <o:lock v:ext="edit" aspectratio="f"/>
              <v:textbox inset="0mm,0mm,0mm,0mm">
                <w:txbxContent>
                  <w:p>
                    <w:pPr>
                      <w:pStyle w:val="3"/>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fldChar w:fldCharType="begin"/>
                    </w:r>
                    <w:r>
                      <w:rPr>
                        <w:rFonts w:hint="eastAsia" w:asciiTheme="minorEastAsia" w:hAnsiTheme="minorEastAsia" w:eastAsiaTheme="minorEastAsia" w:cstheme="minorEastAsia"/>
                        <w:sz w:val="24"/>
                        <w:szCs w:val="24"/>
                        <w:lang w:eastAsia="zh-CN"/>
                      </w:rPr>
                      <w:instrText xml:space="preserve"> PAGE  \* MERGEFORMAT </w:instrText>
                    </w:r>
                    <w:r>
                      <w:rPr>
                        <w:rFonts w:hint="eastAsia" w:asciiTheme="minorEastAsia" w:hAnsiTheme="minorEastAsia" w:eastAsiaTheme="minorEastAsia" w:cstheme="minorEastAsia"/>
                        <w:sz w:val="24"/>
                        <w:szCs w:val="24"/>
                        <w:lang w:eastAsia="zh-CN"/>
                      </w:rPr>
                      <w:fldChar w:fldCharType="separate"/>
                    </w:r>
                    <w:r>
                      <w:rPr>
                        <w:rFonts w:hint="eastAsia" w:asciiTheme="minorEastAsia" w:hAnsiTheme="minorEastAsia" w:eastAsiaTheme="minorEastAsia" w:cstheme="minorEastAsia"/>
                        <w:sz w:val="24"/>
                        <w:szCs w:val="24"/>
                        <w:lang w:eastAsia="zh-CN"/>
                      </w:rPr>
                      <w:t>1</w:t>
                    </w:r>
                    <w:r>
                      <w:rPr>
                        <w:rFonts w:hint="eastAsia" w:asciiTheme="minorEastAsia" w:hAnsiTheme="minorEastAsia" w:eastAsiaTheme="minorEastAsia" w:cstheme="minorEastAsia"/>
                        <w:sz w:val="24"/>
                        <w:szCs w:val="24"/>
                        <w:lang w:eastAsia="zh-CN"/>
                      </w:rPr>
                      <w:fldChar w:fldCharType="end"/>
                    </w:r>
                    <w:r>
                      <w:rPr>
                        <w:rFonts w:hint="eastAsia" w:asciiTheme="minorEastAsia" w:hAnsiTheme="minorEastAsia" w:cstheme="minorEastAsia"/>
                        <w:sz w:val="24"/>
                        <w:szCs w:val="24"/>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9438BC"/>
    <w:rsid w:val="0D200FCF"/>
    <w:rsid w:val="0EC96D23"/>
    <w:rsid w:val="10C76AFA"/>
    <w:rsid w:val="13C02FD9"/>
    <w:rsid w:val="166C312C"/>
    <w:rsid w:val="1811081E"/>
    <w:rsid w:val="1B96057E"/>
    <w:rsid w:val="206B5FE6"/>
    <w:rsid w:val="211F52CB"/>
    <w:rsid w:val="218705C9"/>
    <w:rsid w:val="227504D2"/>
    <w:rsid w:val="24170C01"/>
    <w:rsid w:val="29F91EC4"/>
    <w:rsid w:val="2A5F4654"/>
    <w:rsid w:val="30313B02"/>
    <w:rsid w:val="3055565F"/>
    <w:rsid w:val="326F7683"/>
    <w:rsid w:val="353C7E03"/>
    <w:rsid w:val="39C8051F"/>
    <w:rsid w:val="3DE43EF6"/>
    <w:rsid w:val="4AA8252B"/>
    <w:rsid w:val="4BEF5626"/>
    <w:rsid w:val="53A84FD3"/>
    <w:rsid w:val="5435735E"/>
    <w:rsid w:val="551B3538"/>
    <w:rsid w:val="5B571678"/>
    <w:rsid w:val="5DBF482D"/>
    <w:rsid w:val="617F4EAC"/>
    <w:rsid w:val="6406082B"/>
    <w:rsid w:val="71CA7BFD"/>
    <w:rsid w:val="723C5F77"/>
    <w:rsid w:val="73CA6052"/>
    <w:rsid w:val="75FD351E"/>
    <w:rsid w:val="77A67EF8"/>
    <w:rsid w:val="79D35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2020-10-28T08:02:00Z</dcterms:created>
  <dc:creator>Administrator</dc:creator>
  <cp:lastModifiedBy>Administrator</cp:lastModifiedBy>
  <dcterms:modified xsi:type="dcterms:W3CDTF">2020-12-17T06:47:00Z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