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Times New Roman" w:hAnsi="Times New Roman" w:eastAsia="方正小标宋简体" w:cs="Times New Roman"/>
          <w:bCs/>
          <w:kern w:val="44"/>
          <w:sz w:val="44"/>
          <w:szCs w:val="20"/>
        </w:rPr>
      </w:pPr>
      <w:bookmarkStart w:id="0" w:name="_Toc21022"/>
      <w:r>
        <w:rPr>
          <w:rFonts w:ascii="Times New Roman" w:hAnsi="Times New Roman" w:eastAsia="方正小标宋简体" w:cs="Times New Roman"/>
          <w:bCs/>
          <w:spacing w:val="-11"/>
          <w:w w:val="90"/>
          <w:kern w:val="44"/>
          <w:sz w:val="44"/>
          <w:szCs w:val="20"/>
        </w:rPr>
        <w:t>中共唐山市曹妃甸区</w:t>
      </w:r>
      <w:r>
        <w:rPr>
          <w:rFonts w:hint="eastAsia" w:ascii="Times New Roman" w:hAnsi="Times New Roman" w:eastAsia="方正小标宋简体" w:cs="Times New Roman"/>
          <w:bCs/>
          <w:spacing w:val="-11"/>
          <w:w w:val="90"/>
          <w:kern w:val="44"/>
          <w:sz w:val="44"/>
          <w:szCs w:val="20"/>
        </w:rPr>
        <w:t>市场建设服务中心</w:t>
      </w:r>
      <w:bookmarkEnd w:id="0"/>
      <w:r>
        <w:rPr>
          <w:rFonts w:hint="eastAsia" w:ascii="Times New Roman" w:hAnsi="Times New Roman" w:eastAsia="方正小标宋简体" w:cs="Times New Roman"/>
          <w:bCs/>
          <w:spacing w:val="-11"/>
          <w:w w:val="90"/>
          <w:kern w:val="44"/>
          <w:sz w:val="44"/>
          <w:szCs w:val="20"/>
        </w:rPr>
        <w:t>机关总支部</w:t>
      </w:r>
    </w:p>
    <w:p>
      <w:pPr>
        <w:spacing w:line="570" w:lineRule="exact"/>
        <w:jc w:val="center"/>
        <w:rPr>
          <w:rFonts w:ascii="Times New Roman" w:hAnsi="Times New Roman" w:eastAsia="方正小标宋简体" w:cs="Times New Roman"/>
          <w:bCs/>
          <w:kern w:val="44"/>
          <w:sz w:val="44"/>
          <w:szCs w:val="20"/>
        </w:rPr>
      </w:pPr>
      <w:bookmarkStart w:id="1" w:name="_Toc18514"/>
      <w:bookmarkStart w:id="2" w:name="_Toc484973254"/>
      <w:r>
        <w:rPr>
          <w:rFonts w:ascii="Times New Roman" w:hAnsi="Times New Roman" w:eastAsia="方正小标宋简体" w:cs="Times New Roman"/>
          <w:bCs/>
          <w:kern w:val="44"/>
          <w:sz w:val="44"/>
          <w:szCs w:val="20"/>
        </w:rPr>
        <w:t>关于</w:t>
      </w:r>
      <w:bookmarkEnd w:id="1"/>
      <w:bookmarkEnd w:id="2"/>
      <w:r>
        <w:rPr>
          <w:rFonts w:hint="eastAsia" w:ascii="Times New Roman" w:hAnsi="Times New Roman" w:eastAsia="方正小标宋简体" w:cs="Times New Roman"/>
          <w:bCs/>
          <w:kern w:val="44"/>
          <w:sz w:val="44"/>
          <w:szCs w:val="20"/>
        </w:rPr>
        <w:t>巡察整改进展情况的通报</w:t>
      </w:r>
    </w:p>
    <w:p>
      <w:pPr>
        <w:spacing w:line="570" w:lineRule="exact"/>
        <w:rPr>
          <w:rFonts w:ascii="Times New Roman" w:hAnsi="Times New Roman" w:eastAsia="方正仿宋简体" w:cs="Times New Roman"/>
          <w:sz w:val="32"/>
          <w:szCs w:val="32"/>
        </w:rPr>
      </w:pPr>
    </w:p>
    <w:p>
      <w:pPr>
        <w:spacing w:line="57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根据区委统一部署，</w:t>
      </w:r>
      <w:r>
        <w:rPr>
          <w:rFonts w:ascii="Times New Roman" w:hAnsi="Times New Roman" w:eastAsia="方正仿宋简体" w:cs="Times New Roman"/>
          <w:sz w:val="32"/>
          <w:szCs w:val="32"/>
        </w:rPr>
        <w:t>2019年7月15日至2019年9月12日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区委第五巡察组于对区</w:t>
      </w:r>
      <w:r>
        <w:rPr>
          <w:rFonts w:hint="eastAsia" w:ascii="Times New Roman" w:hAnsi="Times New Roman" w:eastAsia="方正仿宋简体" w:cs="Times New Roman"/>
          <w:sz w:val="32"/>
          <w:szCs w:val="32"/>
        </w:rPr>
        <w:t>市场中心进行了</w:t>
      </w:r>
      <w:r>
        <w:rPr>
          <w:rFonts w:ascii="Times New Roman" w:hAnsi="Times New Roman" w:eastAsia="方正仿宋简体" w:cs="Times New Roman"/>
          <w:sz w:val="32"/>
          <w:szCs w:val="32"/>
        </w:rPr>
        <w:t>巡察</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2020年5月22日</w:t>
      </w:r>
      <w:r>
        <w:rPr>
          <w:rFonts w:hint="eastAsia" w:ascii="Times New Roman" w:hAnsi="Times New Roman" w:eastAsia="方正仿宋简体" w:cs="Times New Roman"/>
          <w:sz w:val="32"/>
          <w:szCs w:val="32"/>
        </w:rPr>
        <w:t>，区委巡察组向市场建设服务中心党组织反馈了巡察意见。按照巡察工作有关要求，现将巡察整改进展情况予以公布。</w:t>
      </w:r>
    </w:p>
    <w:p>
      <w:pPr>
        <w:spacing w:line="570" w:lineRule="exact"/>
        <w:ind w:firstLine="600" w:firstLineChars="200"/>
        <w:rPr>
          <w:rFonts w:ascii="Times New Roman" w:hAnsi="Times New Roman" w:eastAsia="方正黑体简体" w:cs="Times New Roman"/>
          <w:sz w:val="30"/>
          <w:szCs w:val="30"/>
        </w:rPr>
      </w:pPr>
      <w:r>
        <w:rPr>
          <w:rFonts w:ascii="Times New Roman" w:hAnsi="Times New Roman" w:eastAsia="方正黑体简体" w:cs="Times New Roman"/>
          <w:sz w:val="30"/>
          <w:szCs w:val="30"/>
        </w:rPr>
        <w:t>一、把整改落实作为一项重要政治任务来抓</w:t>
      </w:r>
    </w:p>
    <w:p>
      <w:pPr>
        <w:pStyle w:val="8"/>
        <w:spacing w:before="0" w:beforeAutospacing="0" w:after="0" w:afterAutospacing="0" w:line="570" w:lineRule="exact"/>
        <w:ind w:firstLine="600" w:firstLineChars="200"/>
        <w:jc w:val="both"/>
        <w:rPr>
          <w:rFonts w:ascii="Times New Roman" w:hAnsi="Times New Roman" w:eastAsia="方正仿宋简体" w:cs="Times New Roman"/>
          <w:color w:val="222222"/>
          <w:sz w:val="32"/>
          <w:szCs w:val="32"/>
          <w:shd w:val="clear" w:color="auto" w:fill="FFFFFF"/>
        </w:rPr>
      </w:pPr>
      <w:r>
        <w:rPr>
          <w:rFonts w:hint="eastAsia" w:ascii="方正楷体简体" w:hAnsi="方正楷体简体" w:eastAsia="方正楷体简体" w:cs="方正楷体简体"/>
          <w:color w:val="222222"/>
          <w:sz w:val="30"/>
          <w:szCs w:val="30"/>
          <w:shd w:val="clear" w:color="auto" w:fill="FFFFFF"/>
        </w:rPr>
        <w:t>（一）增强思想认识，严格落实整改责任。</w:t>
      </w:r>
      <w:r>
        <w:rPr>
          <w:rFonts w:hint="eastAsia" w:ascii="Times New Roman" w:hAnsi="Times New Roman" w:eastAsia="方正仿宋简体" w:cs="Times New Roman"/>
          <w:color w:val="222222"/>
          <w:sz w:val="32"/>
          <w:szCs w:val="32"/>
          <w:shd w:val="clear" w:color="auto" w:fill="FFFFFF"/>
        </w:rPr>
        <w:t>市场中心党总支充分认识到，这次巡察工作是对我们落实从严治党主体责任、执行民主集中制、加强党风廉政建设、严肃党规党纪的一次集中检验，也是对党总支近年来工作的一次全面审视。巡察组反馈的意见和提出的要求，充分体现了区委对市场中心工作的关心和支持，为我们做好今后工作指明了方向、增强了动力。巡察反馈会结束后，市场中心党总支立即成立了以中心主任为组长，中心副主任为副组长，各科室、各市场管理所负责人为成员的整改工作领导小组，领导小组下设办公室，明确专人负责巡察整改工作，以确保巡察整改工作有序推进。5月25日组织召开党总支会议，统一思想认识，研究部署巡察整改工作，明确整改的指导思想、工作原则、整改目标，要求各科室、各市场管理所提高政治站位，严守政治规矩，自觉把巡察整改作为重要的政治任务，用最坚决的态度、最有力的措施，全面推进，抓好落实。6月9日组织召开市场中心领导班子巡察整改专题民主生活会，分析巡察发现的问题，明确下一步整改措施。巡察整改期间，先后召开党总支会议4次、碰头会3次、全体会2次，研究部署、督促推进巡察整改工作。</w:t>
      </w:r>
    </w:p>
    <w:p>
      <w:pPr>
        <w:pStyle w:val="8"/>
        <w:spacing w:before="0" w:beforeAutospacing="0" w:after="0" w:afterAutospacing="0" w:line="570" w:lineRule="exact"/>
        <w:ind w:firstLine="640" w:firstLineChars="200"/>
        <w:jc w:val="both"/>
        <w:rPr>
          <w:rFonts w:ascii="Times New Roman" w:hAnsi="Times New Roman" w:eastAsia="方正仿宋简体" w:cs="Times New Roman"/>
          <w:color w:val="222222"/>
          <w:sz w:val="32"/>
          <w:szCs w:val="32"/>
          <w:shd w:val="clear" w:color="auto" w:fill="FFFFFF"/>
        </w:rPr>
      </w:pPr>
      <w:r>
        <w:rPr>
          <w:rFonts w:hint="eastAsia" w:ascii="方正楷体简体" w:hAnsi="方正楷体简体" w:eastAsia="方正楷体简体" w:cs="方正楷体简体"/>
          <w:color w:val="222222"/>
          <w:sz w:val="32"/>
          <w:szCs w:val="32"/>
          <w:shd w:val="clear" w:color="auto" w:fill="FFFFFF"/>
        </w:rPr>
        <w:t>（二）坚持问题导向，科学制定整改方案。</w:t>
      </w:r>
      <w:r>
        <w:rPr>
          <w:rFonts w:hint="eastAsia" w:ascii="Times New Roman" w:hAnsi="Times New Roman" w:eastAsia="方正仿宋简体" w:cs="Times New Roman"/>
          <w:color w:val="222222"/>
          <w:sz w:val="32"/>
          <w:szCs w:val="32"/>
          <w:shd w:val="clear" w:color="auto" w:fill="FFFFFF"/>
        </w:rPr>
        <w:t>通过组织全体干部职工传达学习巡察反馈意见，对存在的问题进行了深入剖析，认真查找问题根源，坚持问题导向，对巡察反馈问题逐条逐项梳理。经反复酝酿、多次研究，制定了《</w:t>
      </w:r>
      <w:r>
        <w:rPr>
          <w:rFonts w:ascii="Times New Roman" w:hAnsi="Times New Roman" w:eastAsia="方正仿宋简体" w:cs="Times New Roman"/>
          <w:sz w:val="32"/>
          <w:szCs w:val="32"/>
        </w:rPr>
        <w:t>关于落实区委第五巡察组对市场中心</w:t>
      </w:r>
      <w:r>
        <w:rPr>
          <w:rFonts w:hint="eastAsia" w:ascii="Times New Roman" w:hAnsi="Times New Roman" w:eastAsia="方正仿宋简体" w:cs="Times New Roman"/>
          <w:sz w:val="32"/>
          <w:szCs w:val="32"/>
        </w:rPr>
        <w:t>党总支</w:t>
      </w:r>
      <w:r>
        <w:rPr>
          <w:rFonts w:ascii="Times New Roman" w:hAnsi="Times New Roman" w:eastAsia="方正仿宋简体" w:cs="Times New Roman"/>
          <w:sz w:val="32"/>
          <w:szCs w:val="32"/>
        </w:rPr>
        <w:t>反馈巡察意见整改工作的实施方案</w:t>
      </w:r>
      <w:r>
        <w:rPr>
          <w:rFonts w:hint="eastAsia" w:ascii="Times New Roman" w:hAnsi="Times New Roman" w:eastAsia="方正仿宋简体" w:cs="Times New Roman"/>
          <w:color w:val="222222"/>
          <w:sz w:val="32"/>
          <w:szCs w:val="32"/>
          <w:shd w:val="clear" w:color="auto" w:fill="FFFFFF"/>
        </w:rPr>
        <w:t>》，编制了《</w:t>
      </w:r>
      <w:r>
        <w:rPr>
          <w:rFonts w:ascii="Times New Roman" w:hAnsi="Times New Roman" w:eastAsia="方正仿宋简体" w:cs="Times New Roman"/>
          <w:sz w:val="32"/>
          <w:szCs w:val="32"/>
        </w:rPr>
        <w:t>区委巡查组巡察市场中心</w:t>
      </w:r>
      <w:r>
        <w:rPr>
          <w:rFonts w:hint="eastAsia" w:ascii="Times New Roman" w:hAnsi="Times New Roman" w:eastAsia="方正仿宋简体" w:cs="Times New Roman"/>
          <w:sz w:val="32"/>
          <w:szCs w:val="32"/>
        </w:rPr>
        <w:t>党总支</w:t>
      </w:r>
      <w:r>
        <w:rPr>
          <w:rFonts w:ascii="Times New Roman" w:hAnsi="Times New Roman" w:eastAsia="方正仿宋简体" w:cs="Times New Roman"/>
          <w:sz w:val="32"/>
          <w:szCs w:val="32"/>
        </w:rPr>
        <w:t>反馈意见整改任务分解和责任分工表</w:t>
      </w:r>
      <w:r>
        <w:rPr>
          <w:rFonts w:hint="eastAsia" w:ascii="Times New Roman" w:hAnsi="Times New Roman" w:eastAsia="方正仿宋简体" w:cs="Times New Roman"/>
          <w:color w:val="222222"/>
          <w:sz w:val="32"/>
          <w:szCs w:val="32"/>
          <w:shd w:val="clear" w:color="auto" w:fill="FFFFFF"/>
        </w:rPr>
        <w:t>》，</w:t>
      </w:r>
      <w:r>
        <w:rPr>
          <w:rFonts w:ascii="Times New Roman" w:hAnsi="Times New Roman" w:eastAsia="方正仿宋简体" w:cs="Times New Roman"/>
          <w:sz w:val="32"/>
          <w:szCs w:val="32"/>
        </w:rPr>
        <w:t>制定了</w:t>
      </w:r>
      <w:r>
        <w:rPr>
          <w:rFonts w:hint="eastAsia" w:ascii="Times New Roman" w:hAnsi="Times New Roman" w:eastAsia="方正仿宋简体" w:cs="Times New Roman"/>
          <w:sz w:val="32"/>
          <w:szCs w:val="32"/>
        </w:rPr>
        <w:t>55项</w:t>
      </w:r>
      <w:r>
        <w:rPr>
          <w:rFonts w:ascii="Times New Roman" w:hAnsi="Times New Roman" w:eastAsia="方正仿宋简体" w:cs="Times New Roman"/>
          <w:sz w:val="32"/>
          <w:szCs w:val="32"/>
        </w:rPr>
        <w:t>整改措施</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color w:val="222222"/>
          <w:sz w:val="32"/>
          <w:szCs w:val="32"/>
          <w:shd w:val="clear" w:color="auto" w:fill="FFFFFF"/>
        </w:rPr>
        <w:t>逐一明确了整改时限、责任领导、责任科室（市场管理所）和责任人，确保整改落实工作不留盲区、不留死角。</w:t>
      </w:r>
    </w:p>
    <w:p>
      <w:pPr>
        <w:pStyle w:val="8"/>
        <w:spacing w:before="0" w:beforeAutospacing="0" w:after="0" w:afterAutospacing="0" w:line="570" w:lineRule="exact"/>
        <w:ind w:firstLine="640" w:firstLineChars="200"/>
        <w:jc w:val="both"/>
        <w:rPr>
          <w:rFonts w:ascii="Times New Roman" w:hAnsi="Times New Roman" w:eastAsia="方正仿宋简体" w:cs="Times New Roman"/>
          <w:color w:val="222222"/>
          <w:sz w:val="32"/>
          <w:szCs w:val="32"/>
          <w:shd w:val="clear" w:color="auto" w:fill="FFFFFF"/>
        </w:rPr>
      </w:pPr>
      <w:r>
        <w:rPr>
          <w:rFonts w:hint="eastAsia" w:ascii="方正楷体简体" w:hAnsi="方正楷体简体" w:eastAsia="方正楷体简体" w:cs="方正楷体简体"/>
          <w:color w:val="222222"/>
          <w:sz w:val="32"/>
          <w:szCs w:val="32"/>
          <w:shd w:val="clear" w:color="auto" w:fill="FFFFFF"/>
        </w:rPr>
        <w:t>（三）坚持标本兼治，推动整改落实落细。</w:t>
      </w:r>
      <w:r>
        <w:rPr>
          <w:rFonts w:hint="eastAsia" w:ascii="Times New Roman" w:hAnsi="Times New Roman" w:eastAsia="方正仿宋简体" w:cs="Times New Roman"/>
          <w:color w:val="222222"/>
          <w:sz w:val="32"/>
          <w:szCs w:val="32"/>
          <w:shd w:val="clear" w:color="auto" w:fill="FFFFFF"/>
        </w:rPr>
        <w:t>市场中心党总支坚持将巡察整改与业务工作同安排、同部署、同落实、同督查，坚持“两手抓、两手硬”，把巡察整改与业务工作同步推进，实现“两不误、双促进”。在整改过程中，坚持急在治标，重在治本，一方面针对发现问题，立行立改、边巡边改；另一方面针对症结，寻根溯源，建章立制，形成长效机制，建立完善了16项规章制度，全面整改到位并形成了长效机制。通过“两手抓、两手硬”，初步达到了标本兼治的效果。通过明责任、分任务、制方案、建台账、督落实、查进度等措施相结合，有效推进巡察整改落实。</w:t>
      </w:r>
    </w:p>
    <w:p>
      <w:pPr>
        <w:spacing w:line="57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二、整改落实的成效</w:t>
      </w:r>
    </w:p>
    <w:p>
      <w:pPr>
        <w:pStyle w:val="2"/>
        <w:spacing w:line="570" w:lineRule="exact"/>
        <w:ind w:firstLine="640" w:firstLineChars="200"/>
      </w:pPr>
      <w:r>
        <w:rPr>
          <w:rFonts w:hint="eastAsia" w:ascii="Times New Roman" w:hAnsi="Times New Roman" w:eastAsia="方正仿宋简体" w:cs="Times New Roman"/>
          <w:color w:val="222222"/>
          <w:sz w:val="32"/>
          <w:szCs w:val="32"/>
          <w:shd w:val="clear" w:color="auto" w:fill="FFFFFF"/>
        </w:rPr>
        <w:t>目前，区委巡察组反馈市场中心党总支的</w:t>
      </w:r>
      <w:r>
        <w:rPr>
          <w:rFonts w:hint="eastAsia" w:ascii="Times New Roman" w:hAnsi="Times New Roman" w:eastAsia="方正仿宋简体" w:cs="Times New Roman"/>
          <w:sz w:val="32"/>
          <w:szCs w:val="32"/>
        </w:rPr>
        <w:t>六</w:t>
      </w:r>
      <w:r>
        <w:rPr>
          <w:rFonts w:ascii="Times New Roman" w:hAnsi="Times New Roman" w:eastAsia="方正仿宋简体" w:cs="Times New Roman"/>
          <w:sz w:val="32"/>
          <w:szCs w:val="32"/>
        </w:rPr>
        <w:t>个方面</w:t>
      </w:r>
      <w:r>
        <w:rPr>
          <w:rFonts w:hint="eastAsia" w:ascii="Times New Roman" w:hAnsi="Times New Roman" w:eastAsia="方正仿宋简体" w:cs="Times New Roman"/>
          <w:sz w:val="32"/>
          <w:szCs w:val="32"/>
        </w:rPr>
        <w:t>35</w:t>
      </w:r>
      <w:r>
        <w:rPr>
          <w:rFonts w:ascii="Times New Roman" w:hAnsi="Times New Roman" w:eastAsia="方正仿宋简体" w:cs="Times New Roman"/>
          <w:sz w:val="32"/>
          <w:szCs w:val="32"/>
        </w:rPr>
        <w:t>个具体问题</w:t>
      </w:r>
      <w:r>
        <w:rPr>
          <w:rFonts w:hint="eastAsia" w:ascii="Times New Roman" w:hAnsi="Times New Roman" w:eastAsia="方正仿宋简体" w:cs="Times New Roman"/>
          <w:sz w:val="32"/>
          <w:szCs w:val="32"/>
        </w:rPr>
        <w:t>已完成整改34个，基本完成1个。</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（一）党的政治建设方面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“政治意识淡漠、大局意识不强”</w:t>
      </w:r>
      <w:r>
        <w:rPr>
          <w:rFonts w:ascii="Times New Roman" w:hAnsi="Times New Roman" w:eastAsia="方正仿宋简体" w:cs="Times New Roman"/>
          <w:sz w:val="32"/>
          <w:szCs w:val="32"/>
        </w:rPr>
        <w:t>的问题。</w:t>
      </w:r>
    </w:p>
    <w:p>
      <w:pPr>
        <w:pStyle w:val="2"/>
        <w:spacing w:line="570" w:lineRule="exact"/>
        <w:ind w:firstLine="640" w:firstLineChars="200"/>
        <w:rPr>
          <w:rFonts w:ascii="Times New Roman" w:hAnsi="Times New Roman" w:eastAsia="方正仿宋简体" w:cs="Times New Roman"/>
          <w:color w:val="222222"/>
          <w:kern w:val="0"/>
          <w:sz w:val="32"/>
          <w:szCs w:val="32"/>
          <w:shd w:val="clear" w:color="auto" w:fill="FFFFFF"/>
        </w:rPr>
      </w:pPr>
      <w:r>
        <w:rPr>
          <w:rFonts w:ascii="Times New Roman" w:hAnsi="Times New Roman" w:eastAsia="方正仿宋简体" w:cs="Times New Roman"/>
          <w:color w:val="222222"/>
          <w:kern w:val="0"/>
          <w:sz w:val="32"/>
          <w:szCs w:val="32"/>
          <w:shd w:val="clear" w:color="auto" w:fill="FFFFFF"/>
        </w:rPr>
        <w:t>（1）针对区委巡察组指出的</w:t>
      </w:r>
      <w:r>
        <w:rPr>
          <w:rFonts w:hint="eastAsia" w:ascii="Times New Roman" w:hAnsi="Times New Roman" w:eastAsia="方正仿宋简体" w:cs="Times New Roman"/>
          <w:color w:val="222222"/>
          <w:kern w:val="0"/>
          <w:sz w:val="32"/>
          <w:szCs w:val="32"/>
          <w:shd w:val="clear" w:color="auto" w:fill="FFFFFF"/>
        </w:rPr>
        <w:t>“2017年以来未召开会议研究贯彻区委区政府决策部署的内容，未结合自身实际加强和改进班子政治建设”问题，市场中心党总支制定并下发了《领导班子思想建设工作方案》，为中心各项工作提供坚强的思想政治保证和组织保证。进一步贯彻区委区政府决策部署的执行力度，及时召开总支委（扩大）会和重点工作会议传达中央、省、市、区委政府重要会议精神。结合中心工作实际，每月至少召开一次主任办公会，研究部署对区委、区政府重大决策落实措施。</w:t>
      </w:r>
      <w:r>
        <w:rPr>
          <w:rFonts w:ascii="Times New Roman" w:hAnsi="Times New Roman" w:eastAsia="方正仿宋简体" w:cs="Times New Roman"/>
          <w:sz w:val="32"/>
          <w:szCs w:val="32"/>
        </w:rPr>
        <w:t>今年1</w:t>
      </w:r>
      <w:r>
        <w:rPr>
          <w:rFonts w:hint="eastAsia" w:ascii="Times New Roman" w:hAnsi="Times New Roman" w:eastAsia="方正仿宋简体" w:cs="Times New Roman"/>
          <w:sz w:val="32"/>
          <w:szCs w:val="32"/>
        </w:rPr>
        <w:t>至11</w:t>
      </w:r>
      <w:r>
        <w:rPr>
          <w:rFonts w:ascii="Times New Roman" w:hAnsi="Times New Roman" w:eastAsia="方正仿宋简体" w:cs="Times New Roman"/>
          <w:sz w:val="32"/>
          <w:szCs w:val="32"/>
        </w:rPr>
        <w:t>月份已召开主任办公会</w:t>
      </w:r>
      <w:r>
        <w:rPr>
          <w:rFonts w:hint="eastAsia" w:ascii="Times New Roman" w:hAnsi="Times New Roman" w:eastAsia="方正仿宋简体" w:cs="Times New Roman"/>
          <w:sz w:val="32"/>
          <w:szCs w:val="32"/>
        </w:rPr>
        <w:t>12</w:t>
      </w:r>
      <w:r>
        <w:rPr>
          <w:rFonts w:ascii="Times New Roman" w:hAnsi="Times New Roman" w:eastAsia="方正仿宋简体" w:cs="Times New Roman"/>
          <w:sz w:val="32"/>
          <w:szCs w:val="32"/>
        </w:rPr>
        <w:t>次，党</w:t>
      </w:r>
      <w:r>
        <w:rPr>
          <w:rFonts w:hint="eastAsia" w:ascii="Times New Roman" w:hAnsi="Times New Roman" w:eastAsia="方正仿宋简体" w:cs="Times New Roman"/>
          <w:sz w:val="32"/>
          <w:szCs w:val="32"/>
        </w:rPr>
        <w:t>总支（</w:t>
      </w:r>
      <w:r>
        <w:rPr>
          <w:rFonts w:ascii="Times New Roman" w:hAnsi="Times New Roman" w:eastAsia="方正仿宋简体" w:cs="Times New Roman"/>
          <w:sz w:val="32"/>
          <w:szCs w:val="32"/>
        </w:rPr>
        <w:t>扩大</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次，研究制发党</w:t>
      </w:r>
      <w:r>
        <w:rPr>
          <w:rFonts w:hint="eastAsia" w:ascii="Times New Roman" w:hAnsi="Times New Roman" w:eastAsia="方正仿宋简体" w:cs="Times New Roman"/>
          <w:sz w:val="32"/>
          <w:szCs w:val="32"/>
        </w:rPr>
        <w:t>总支</w:t>
      </w:r>
      <w:r>
        <w:rPr>
          <w:rFonts w:ascii="Times New Roman" w:hAnsi="Times New Roman" w:eastAsia="方正仿宋简体" w:cs="Times New Roman"/>
          <w:sz w:val="32"/>
          <w:szCs w:val="32"/>
        </w:rPr>
        <w:t>文件</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件，积极研究贯彻区委区政府</w:t>
      </w:r>
      <w:r>
        <w:rPr>
          <w:rFonts w:hint="eastAsia" w:ascii="Times New Roman" w:hAnsi="Times New Roman" w:eastAsia="方正仿宋简体" w:cs="Times New Roman"/>
          <w:sz w:val="32"/>
          <w:szCs w:val="32"/>
        </w:rPr>
        <w:t>要求的学习贯彻习近平新时代中国特色社会主义思想、疫情防控工作、落实中央“八项规定”整治“四风”、贯彻落实曹妃甸高质量发展推进会议等</w:t>
      </w:r>
      <w:r>
        <w:rPr>
          <w:rFonts w:ascii="Times New Roman" w:hAnsi="Times New Roman" w:eastAsia="方正仿宋简体" w:cs="Times New Roman"/>
          <w:sz w:val="32"/>
          <w:szCs w:val="32"/>
        </w:rPr>
        <w:t>重大决策部署的具体措施方案，</w:t>
      </w:r>
      <w:r>
        <w:rPr>
          <w:rFonts w:hint="eastAsia" w:ascii="Times New Roman" w:hAnsi="Times New Roman" w:eastAsia="方正仿宋简体" w:cs="Times New Roman"/>
          <w:color w:val="222222"/>
          <w:kern w:val="0"/>
          <w:sz w:val="32"/>
          <w:szCs w:val="32"/>
          <w:shd w:val="clear" w:color="auto" w:fill="FFFFFF"/>
        </w:rPr>
        <w:t>每月对各科室、所重点工作进行梳理，印制安排表，落实到人，月底进行总结及下月安排。</w:t>
      </w:r>
    </w:p>
    <w:p>
      <w:pPr>
        <w:spacing w:line="570" w:lineRule="exact"/>
        <w:ind w:firstLine="640" w:firstLineChars="200"/>
        <w:rPr>
          <w:rFonts w:eastAsia="方正仿宋简体"/>
          <w:sz w:val="32"/>
          <w:szCs w:val="32"/>
        </w:rPr>
      </w:pPr>
      <w:r>
        <w:rPr>
          <w:rFonts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color w:val="222222"/>
          <w:kern w:val="0"/>
          <w:sz w:val="32"/>
          <w:szCs w:val="32"/>
          <w:shd w:val="clear" w:color="auto" w:fill="FFFFFF"/>
        </w:rPr>
        <w:t>2</w:t>
      </w: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党组织仅满足市场日常管理和维护，在创新与提升服务方面没有切实有效工作措施”问题，在市场管理和维护中创新服务工作制度，完善便民利民服务措施，设立“学雷锋服务岗”提供便民伞、公平秤、医药箱、针线包等物品。同时，结合全区文明城创建工作的开展，进一步优化市场环境，改造市场设施，规范市场内摊位经营，不断提升服务水平。对区农副产品市场</w:t>
      </w:r>
      <w:r>
        <w:rPr>
          <w:rFonts w:hint="eastAsia" w:ascii="Times New Roman" w:hAnsi="Times New Roman" w:eastAsia="方正仿宋简体"/>
          <w:sz w:val="32"/>
          <w:szCs w:val="32"/>
        </w:rPr>
        <w:t>重新喷涂禁行线、双黄线和停车标识线共8000平米，对40辆长期滞留在停车场的“僵尸车”进行集中清理，每周对市场内</w:t>
      </w:r>
      <w:r>
        <w:rPr>
          <w:rFonts w:ascii="Times New Roman" w:hAnsi="Times New Roman" w:eastAsia="方正仿宋简体"/>
          <w:sz w:val="32"/>
          <w:szCs w:val="32"/>
        </w:rPr>
        <w:t>食品</w:t>
      </w:r>
      <w:r>
        <w:rPr>
          <w:rFonts w:hint="eastAsia" w:ascii="Times New Roman" w:hAnsi="Times New Roman" w:eastAsia="方正仿宋简体"/>
          <w:sz w:val="32"/>
          <w:szCs w:val="32"/>
        </w:rPr>
        <w:t>进行</w:t>
      </w:r>
      <w:r>
        <w:rPr>
          <w:rFonts w:ascii="Times New Roman" w:hAnsi="Times New Roman" w:eastAsia="方正仿宋简体"/>
          <w:sz w:val="32"/>
          <w:szCs w:val="32"/>
        </w:rPr>
        <w:t>安全快检，督促</w:t>
      </w:r>
      <w:r>
        <w:rPr>
          <w:rFonts w:hint="eastAsia" w:ascii="Times New Roman" w:hAnsi="Times New Roman" w:eastAsia="方正仿宋简体"/>
          <w:sz w:val="32"/>
          <w:szCs w:val="32"/>
        </w:rPr>
        <w:t>商户</w:t>
      </w:r>
      <w:r>
        <w:rPr>
          <w:rFonts w:ascii="Times New Roman" w:hAnsi="Times New Roman" w:eastAsia="方正仿宋简体"/>
          <w:sz w:val="32"/>
          <w:szCs w:val="32"/>
        </w:rPr>
        <w:t>落实食品安全管理制度</w:t>
      </w:r>
      <w:r>
        <w:rPr>
          <w:rFonts w:hint="eastAsia" w:ascii="Times New Roman" w:hAnsi="Times New Roman" w:eastAsia="方正仿宋简体"/>
          <w:sz w:val="32"/>
          <w:szCs w:val="32"/>
        </w:rPr>
        <w:t>。今年“对城关集贸市场地面进行硬化，对城关集贸市场南桥进行维修项目”被区政府纳入2020年区实事工程。</w:t>
      </w:r>
      <w:r>
        <w:rPr>
          <w:rFonts w:ascii="Times New Roman" w:hAnsi="Times New Roman" w:eastAsia="方正仿宋简体" w:cs="Times New Roman"/>
          <w:sz w:val="32"/>
          <w:szCs w:val="32"/>
        </w:rPr>
        <w:t>在完成</w:t>
      </w:r>
      <w:r>
        <w:rPr>
          <w:rFonts w:hint="eastAsia" w:ascii="Times New Roman" w:hAnsi="Times New Roman" w:eastAsia="方正仿宋简体" w:cs="Times New Roman"/>
          <w:sz w:val="32"/>
          <w:szCs w:val="32"/>
        </w:rPr>
        <w:t>承担区政府为民诺办实事</w:t>
      </w:r>
      <w:r>
        <w:rPr>
          <w:rFonts w:ascii="Times New Roman" w:hAnsi="Times New Roman" w:eastAsia="方正仿宋简体" w:cs="Times New Roman"/>
          <w:sz w:val="32"/>
          <w:szCs w:val="32"/>
        </w:rPr>
        <w:t>工程项目基础上，</w:t>
      </w:r>
      <w:r>
        <w:rPr>
          <w:rFonts w:hint="eastAsia" w:eastAsia="方正仿宋简体"/>
          <w:sz w:val="32"/>
          <w:szCs w:val="32"/>
        </w:rPr>
        <w:t>为进一步提升市场环境</w:t>
      </w:r>
      <w:r>
        <w:rPr>
          <w:rFonts w:hint="eastAsia" w:ascii="Times New Roman" w:hAnsi="Times New Roman" w:eastAsia="方正仿宋简体"/>
          <w:sz w:val="32"/>
          <w:szCs w:val="32"/>
        </w:rPr>
        <w:t>，</w:t>
      </w:r>
      <w:r>
        <w:rPr>
          <w:rFonts w:hint="eastAsia" w:ascii="Times New Roman" w:hAnsi="Times New Roman" w:eastAsia="方正仿宋简体" w:cs="Times New Roman"/>
          <w:sz w:val="32"/>
          <w:szCs w:val="32"/>
        </w:rPr>
        <w:t>中心按照年初预算，增加了配套工程，即对城关集贸市场40亩</w:t>
      </w:r>
      <w:r>
        <w:rPr>
          <w:rFonts w:ascii="Times New Roman" w:hAnsi="Times New Roman" w:eastAsia="方正仿宋简体" w:cs="Times New Roman"/>
          <w:sz w:val="32"/>
          <w:szCs w:val="32"/>
        </w:rPr>
        <w:t>场地铺垫</w:t>
      </w:r>
      <w:r>
        <w:rPr>
          <w:rFonts w:hint="eastAsia" w:ascii="Times New Roman" w:hAnsi="Times New Roman" w:eastAsia="方正仿宋简体" w:cs="Times New Roman"/>
          <w:sz w:val="32"/>
          <w:szCs w:val="32"/>
        </w:rPr>
        <w:t>细</w:t>
      </w:r>
      <w:r>
        <w:rPr>
          <w:rFonts w:ascii="Times New Roman" w:hAnsi="Times New Roman" w:eastAsia="方正仿宋简体" w:cs="Times New Roman"/>
          <w:sz w:val="32"/>
          <w:szCs w:val="32"/>
        </w:rPr>
        <w:t>石渣</w:t>
      </w:r>
      <w:r>
        <w:rPr>
          <w:rFonts w:hint="eastAsia" w:ascii="Times New Roman" w:hAnsi="Times New Roman" w:eastAsia="方正仿宋简体" w:cs="Times New Roman"/>
          <w:sz w:val="32"/>
          <w:szCs w:val="32"/>
        </w:rPr>
        <w:t>，市场</w:t>
      </w:r>
      <w:r>
        <w:rPr>
          <w:rFonts w:ascii="Times New Roman" w:hAnsi="Times New Roman" w:eastAsia="方正仿宋简体" w:cs="Times New Roman"/>
          <w:sz w:val="32"/>
          <w:szCs w:val="32"/>
        </w:rPr>
        <w:t>排水沟进行全面清理，</w:t>
      </w:r>
      <w:r>
        <w:rPr>
          <w:rFonts w:hint="eastAsia" w:ascii="Times New Roman" w:hAnsi="Times New Roman" w:eastAsia="方正仿宋简体" w:cs="Times New Roman"/>
          <w:sz w:val="32"/>
          <w:szCs w:val="32"/>
        </w:rPr>
        <w:t>东侧大排水沟清淤；对十农场集贸市场危桥进行改造。11月23日，所有工程全部完工投入使用。</w:t>
      </w:r>
    </w:p>
    <w:p>
      <w:pPr>
        <w:pStyle w:val="2"/>
        <w:spacing w:line="570" w:lineRule="exact"/>
        <w:ind w:firstLine="640" w:firstLineChars="200"/>
      </w:pPr>
      <w:r>
        <w:rPr>
          <w:rFonts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color w:val="222222"/>
          <w:kern w:val="0"/>
          <w:sz w:val="32"/>
          <w:szCs w:val="32"/>
          <w:shd w:val="clear" w:color="auto" w:fill="FFFFFF"/>
        </w:rPr>
        <w:t>3</w:t>
      </w: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sz w:val="32"/>
          <w:szCs w:val="32"/>
        </w:rPr>
        <w:t>未采取有效措施提升信达市场人气，未尽开发市场、繁荣市场职责</w:t>
      </w:r>
      <w:r>
        <w:rPr>
          <w:rFonts w:hint="eastAsia" w:ascii="Times New Roman" w:hAnsi="Times New Roman" w:eastAsia="方正仿宋简体" w:cs="Times New Roman"/>
          <w:color w:val="222222"/>
          <w:kern w:val="0"/>
          <w:sz w:val="32"/>
          <w:szCs w:val="32"/>
          <w:shd w:val="clear" w:color="auto" w:fill="FFFFFF"/>
        </w:rPr>
        <w:t>”问题，市场中心成立专班，将此事列为2020年全年重点工作，制定了《加强信达农贸市场管理促进健康有序发展的实施办法》，历经4个月100余人次的市场调研，形成专题启动运营报告。在信达市场地理位置偏，城区内农贸市场设置摊位数远大于商户数量的窘困局面（城区市场摊位1280个，现有商户500家）下做好市场启动运营工作：一是全力做好招商工作，对市场内原72家商户进行了电话沟通，对周边马路市场的商户进行宣传招商，对城关、十农场、三农场、六农场等集贸市场积极宣传，发放宣传单5000余份；二是集思广益制定好市场各项优惠政策，出台了售卖特价商品、消费者市场内购物满10元以上给5个鸡蛋或1斤大米等促销手段；三是</w:t>
      </w:r>
      <w:r>
        <w:rPr>
          <w:rFonts w:hint="eastAsia" w:ascii="Times New Roman" w:hAnsi="Times New Roman" w:eastAsia="方正仿宋简体" w:cs="Times New Roman"/>
          <w:sz w:val="32"/>
          <w:szCs w:val="32"/>
        </w:rPr>
        <w:t>积极协调交警大队在信达市场入口处修建不礼让行人抓拍设施；四是联合唐海镇城管大队清理三小自发市场及信达市场周边马路市场；五是计划在唐海路修建两块醒目招牌。10月18日经启动运营，启效果仍不理想，下一步市场中心将立足信达市场农贸市场的性质基础上，考虑外包转型运营。</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“政治站位不高，服务意识不强”</w:t>
      </w:r>
      <w:r>
        <w:rPr>
          <w:rFonts w:ascii="Times New Roman" w:hAnsi="Times New Roman" w:eastAsia="方正仿宋简体" w:cs="Times New Roman"/>
          <w:sz w:val="32"/>
          <w:szCs w:val="32"/>
        </w:rPr>
        <w:t>的问题。</w:t>
      </w:r>
    </w:p>
    <w:p>
      <w:pPr>
        <w:spacing w:line="570" w:lineRule="exact"/>
        <w:ind w:firstLine="640" w:firstLineChars="200"/>
      </w:pPr>
      <w:r>
        <w:rPr>
          <w:rFonts w:ascii="Times New Roman" w:hAnsi="Times New Roman" w:eastAsia="方正仿宋简体" w:cs="Times New Roman"/>
          <w:color w:val="222222"/>
          <w:kern w:val="0"/>
          <w:sz w:val="32"/>
          <w:szCs w:val="32"/>
          <w:shd w:val="clear" w:color="auto" w:fill="FFFFFF"/>
        </w:rPr>
        <w:t>（1）针对区委巡察组指出的</w:t>
      </w:r>
      <w:r>
        <w:rPr>
          <w:rFonts w:hint="eastAsia"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sz w:val="32"/>
          <w:szCs w:val="32"/>
        </w:rPr>
        <w:t>城区购物中心东大厅市场环境卫生较差</w:t>
      </w:r>
      <w:r>
        <w:rPr>
          <w:rFonts w:hint="eastAsia" w:ascii="Times New Roman" w:hAnsi="Times New Roman" w:eastAsia="方正仿宋简体" w:cs="Times New Roman"/>
          <w:color w:val="222222"/>
          <w:kern w:val="0"/>
          <w:sz w:val="32"/>
          <w:szCs w:val="32"/>
          <w:shd w:val="clear" w:color="auto" w:fill="FFFFFF"/>
        </w:rPr>
        <w:t>”问题，市场中心党总支制定下发了《市场环境卫生制度》，</w:t>
      </w:r>
      <w:r>
        <w:rPr>
          <w:rFonts w:ascii="Times New Roman" w:hAnsi="Times New Roman" w:eastAsia="方正仿宋简体"/>
          <w:sz w:val="32"/>
          <w:szCs w:val="32"/>
        </w:rPr>
        <w:t>坚持市场环境卫生制度和</w:t>
      </w:r>
      <w:r>
        <w:rPr>
          <w:rFonts w:hint="eastAsia" w:ascii="Times New Roman" w:hAnsi="Times New Roman" w:eastAsia="方正仿宋简体"/>
          <w:sz w:val="32"/>
          <w:szCs w:val="32"/>
        </w:rPr>
        <w:t>“</w:t>
      </w:r>
      <w:r>
        <w:rPr>
          <w:rFonts w:ascii="Times New Roman" w:hAnsi="Times New Roman" w:eastAsia="方正仿宋简体"/>
          <w:sz w:val="32"/>
          <w:szCs w:val="32"/>
        </w:rPr>
        <w:t>网格化管理</w:t>
      </w:r>
      <w:r>
        <w:rPr>
          <w:rFonts w:hint="eastAsia" w:ascii="Times New Roman" w:hAnsi="Times New Roman" w:eastAsia="方正仿宋简体"/>
          <w:sz w:val="32"/>
          <w:szCs w:val="32"/>
        </w:rPr>
        <w:t>”</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sz w:val="32"/>
          <w:szCs w:val="32"/>
        </w:rPr>
        <w:t>市场保洁人员实施卫生清理全天候服务，日清日洁，垃圾清运及时，不留死角。</w:t>
      </w:r>
      <w:r>
        <w:rPr>
          <w:rFonts w:hint="eastAsia" w:ascii="Times New Roman" w:hAnsi="Times New Roman" w:eastAsia="方正仿宋简体"/>
          <w:sz w:val="32"/>
          <w:szCs w:val="32"/>
        </w:rPr>
        <w:t>保洁工作施行划区管理，安排专业保洁工15人每天对市场约11吨垃圾加班加点、昼夜轮班清理；增加保洁力量对地面每天清洗。</w:t>
      </w:r>
      <w:r>
        <w:rPr>
          <w:rFonts w:ascii="Times New Roman" w:hAnsi="Times New Roman" w:eastAsia="方正仿宋简体"/>
          <w:sz w:val="32"/>
          <w:szCs w:val="32"/>
        </w:rPr>
        <w:t>公共厕所设置了无障碍设施、设备，地面无积水，无烟蒂和杂物、便池内无积便，无异味。市场中心与原保洁公司签订合同即将到期，</w:t>
      </w:r>
      <w:r>
        <w:rPr>
          <w:rFonts w:hint="eastAsia" w:ascii="Times New Roman" w:hAnsi="Times New Roman" w:eastAsia="方正仿宋简体"/>
          <w:sz w:val="32"/>
          <w:szCs w:val="32"/>
        </w:rPr>
        <w:t>市场中心党总支依法依规</w:t>
      </w:r>
      <w:r>
        <w:rPr>
          <w:rFonts w:hint="eastAsia" w:ascii="Times New Roman" w:hAnsi="Times New Roman" w:eastAsia="方正仿宋简体" w:cs="Times New Roman"/>
          <w:sz w:val="32"/>
          <w:szCs w:val="32"/>
        </w:rPr>
        <w:t>以政府购买社会服务的方式引入社会组织对市场管理一所保洁。目前公开招标和保洁合同签订工作已经完成，对中标单位保洁实行日常管理和季度考核双重测评。</w:t>
      </w:r>
    </w:p>
    <w:p>
      <w:pPr>
        <w:spacing w:line="57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color w:val="222222"/>
          <w:kern w:val="0"/>
          <w:sz w:val="32"/>
          <w:szCs w:val="32"/>
          <w:shd w:val="clear" w:color="auto" w:fill="FFFFFF"/>
        </w:rPr>
        <w:t>2</w:t>
      </w: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sz w:val="32"/>
          <w:szCs w:val="32"/>
        </w:rPr>
        <w:t>集贸市场中各类污秽小广告未有效清理</w:t>
      </w:r>
      <w:r>
        <w:rPr>
          <w:rFonts w:hint="eastAsia" w:ascii="Times New Roman" w:hAnsi="Times New Roman" w:eastAsia="方正仿宋简体" w:cs="Times New Roman"/>
          <w:color w:val="222222"/>
          <w:kern w:val="0"/>
          <w:sz w:val="32"/>
          <w:szCs w:val="32"/>
          <w:shd w:val="clear" w:color="auto" w:fill="FFFFFF"/>
        </w:rPr>
        <w:t>”问题，市场中心党总支第一时间组织市场管理二所工作人员</w:t>
      </w:r>
      <w:r>
        <w:rPr>
          <w:rFonts w:hint="eastAsia" w:ascii="Times New Roman" w:hAnsi="Times New Roman" w:eastAsia="方正仿宋简体"/>
          <w:sz w:val="32"/>
          <w:szCs w:val="32"/>
        </w:rPr>
        <w:t>对小广告全部进行了净化和刮白。同时，为保持清理效果，在</w:t>
      </w:r>
      <w:r>
        <w:rPr>
          <w:rFonts w:hint="eastAsia" w:ascii="Times New Roman" w:hAnsi="Times New Roman" w:eastAsia="方正仿宋简体" w:cs="Times New Roman"/>
          <w:sz w:val="32"/>
          <w:szCs w:val="32"/>
        </w:rPr>
        <w:t>每个市场安排保洁人员每天检查2次，发现一处清理一处。</w:t>
      </w:r>
    </w:p>
    <w:p>
      <w:pPr>
        <w:pStyle w:val="2"/>
        <w:spacing w:line="57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“‘三重一大’制度未认真贯彻执行”</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color w:val="222222"/>
          <w:kern w:val="0"/>
          <w:sz w:val="32"/>
          <w:szCs w:val="32"/>
          <w:shd w:val="clear" w:color="auto" w:fill="FFFFFF"/>
        </w:rPr>
      </w:pPr>
      <w:r>
        <w:rPr>
          <w:rFonts w:ascii="Times New Roman" w:hAnsi="Times New Roman" w:eastAsia="方正仿宋简体" w:cs="Times New Roman"/>
          <w:color w:val="222222"/>
          <w:kern w:val="0"/>
          <w:sz w:val="32"/>
          <w:szCs w:val="32"/>
          <w:shd w:val="clear" w:color="auto" w:fill="FFFFFF"/>
        </w:rPr>
        <w:t>（1）针对区委巡察组指出的</w:t>
      </w:r>
      <w:r>
        <w:rPr>
          <w:rFonts w:hint="eastAsia"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sz w:val="32"/>
          <w:szCs w:val="32"/>
        </w:rPr>
        <w:t>财务费用支出均由中心主任签字，无财务主管领导签字</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问题，市场中心党总支进一步完善财务制度，从根本上保证财务工作的规范性。完善审批手续，财务开支严格落实</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五签制</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，即财务开支需经办人签经手；主管领导、部门领导、财务负责人签审核；一把手签审批，方可报销，做到收付手续齐全，账证、账实相符。</w:t>
      </w:r>
      <w:r>
        <w:rPr>
          <w:rFonts w:hint="eastAsia" w:ascii="Times New Roman" w:hAnsi="Times New Roman" w:eastAsia="方正仿宋简体" w:cs="Times New Roman"/>
          <w:color w:val="222222"/>
          <w:kern w:val="0"/>
          <w:sz w:val="32"/>
          <w:szCs w:val="32"/>
          <w:shd w:val="clear" w:color="auto" w:fill="FFFFFF"/>
        </w:rPr>
        <w:t>同时，规范了市场维护维修、各类小型工程项目和采购机制，</w:t>
      </w:r>
      <w:r>
        <w:rPr>
          <w:rFonts w:ascii="Times New Roman" w:hAnsi="Times New Roman" w:eastAsia="方正仿宋简体" w:cs="Times New Roman"/>
          <w:color w:val="222222"/>
          <w:kern w:val="0"/>
          <w:sz w:val="32"/>
          <w:szCs w:val="32"/>
          <w:shd w:val="clear" w:color="auto" w:fill="FFFFFF"/>
        </w:rPr>
        <w:t>成立</w:t>
      </w:r>
      <w:r>
        <w:rPr>
          <w:rFonts w:hint="eastAsia" w:ascii="Times New Roman" w:hAnsi="Times New Roman" w:eastAsia="方正仿宋简体" w:cs="Times New Roman"/>
          <w:color w:val="222222"/>
          <w:kern w:val="0"/>
          <w:sz w:val="32"/>
          <w:szCs w:val="32"/>
          <w:shd w:val="clear" w:color="auto" w:fill="FFFFFF"/>
        </w:rPr>
        <w:t>了</w:t>
      </w:r>
      <w:r>
        <w:rPr>
          <w:rFonts w:ascii="Times New Roman" w:hAnsi="Times New Roman" w:eastAsia="方正仿宋简体" w:cs="Times New Roman"/>
          <w:color w:val="222222"/>
          <w:kern w:val="0"/>
          <w:sz w:val="32"/>
          <w:szCs w:val="32"/>
          <w:shd w:val="clear" w:color="auto" w:fill="FFFFFF"/>
        </w:rPr>
        <w:t>以纪检委员为组长，具体实施单位主要主管负责同志、相关科室科长和市场收费业务科负责同志为成员的市场维护维修项目和各类小型工程项目联合验收组。</w:t>
      </w:r>
    </w:p>
    <w:p>
      <w:pPr>
        <w:spacing w:line="570" w:lineRule="exact"/>
        <w:ind w:firstLine="640" w:firstLineChars="200"/>
        <w:rPr>
          <w:rFonts w:eastAsia="方正仿宋简体"/>
          <w:sz w:val="32"/>
          <w:szCs w:val="32"/>
        </w:rPr>
      </w:pPr>
      <w:r>
        <w:rPr>
          <w:rFonts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color w:val="222222"/>
          <w:kern w:val="0"/>
          <w:sz w:val="32"/>
          <w:szCs w:val="32"/>
          <w:shd w:val="clear" w:color="auto" w:fill="FFFFFF"/>
        </w:rPr>
        <w:t>2</w:t>
      </w: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市场中心党总支中层人事调整时直接由主要领导提出后再进行讨论，无民主测评推荐过程</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问题，市场中心党总支</w:t>
      </w:r>
      <w:r>
        <w:rPr>
          <w:rFonts w:hint="eastAsia" w:ascii="Times New Roman" w:hAnsi="Times New Roman" w:eastAsia="方正仿宋简体"/>
          <w:sz w:val="32"/>
          <w:szCs w:val="32"/>
        </w:rPr>
        <w:t>按照区委组织部、区人力资源和社会保障局《关于进一步规范区直单位和场镇街股级干部选拔任用工作的意见》要求，</w:t>
      </w:r>
      <w:r>
        <w:rPr>
          <w:rFonts w:hint="eastAsia" w:ascii="Times New Roman" w:hAnsi="Times New Roman" w:eastAsia="方正仿宋简体" w:cs="Times New Roman"/>
          <w:color w:val="222222"/>
          <w:kern w:val="0"/>
          <w:sz w:val="32"/>
          <w:szCs w:val="32"/>
          <w:shd w:val="clear" w:color="auto" w:fill="FFFFFF"/>
        </w:rPr>
        <w:t>进一步在</w:t>
      </w:r>
      <w:r>
        <w:rPr>
          <w:rFonts w:ascii="Times New Roman" w:hAnsi="Times New Roman" w:eastAsia="方正仿宋简体" w:cs="Times New Roman"/>
          <w:color w:val="222222"/>
          <w:kern w:val="0"/>
          <w:sz w:val="32"/>
          <w:szCs w:val="32"/>
          <w:shd w:val="clear" w:color="auto" w:fill="FFFFFF"/>
        </w:rPr>
        <w:t>“三重一大”事项集体决策制度</w:t>
      </w:r>
      <w:r>
        <w:rPr>
          <w:rFonts w:hint="eastAsia" w:ascii="Times New Roman" w:hAnsi="Times New Roman" w:eastAsia="方正仿宋简体" w:cs="Times New Roman"/>
          <w:color w:val="222222"/>
          <w:kern w:val="0"/>
          <w:sz w:val="32"/>
          <w:szCs w:val="32"/>
          <w:shd w:val="clear" w:color="auto" w:fill="FFFFFF"/>
        </w:rPr>
        <w:t>中明确规定了</w:t>
      </w:r>
      <w:r>
        <w:rPr>
          <w:rFonts w:ascii="Times New Roman" w:hAnsi="Times New Roman" w:eastAsia="方正仿宋简体"/>
          <w:sz w:val="32"/>
          <w:szCs w:val="32"/>
        </w:rPr>
        <w:t>重要人事任免事项</w:t>
      </w:r>
      <w:r>
        <w:rPr>
          <w:rFonts w:hint="eastAsia" w:ascii="Times New Roman" w:hAnsi="Times New Roman" w:eastAsia="方正仿宋简体"/>
          <w:sz w:val="32"/>
          <w:szCs w:val="32"/>
        </w:rPr>
        <w:t>，树立正确用人导向，严格选任程序，全面落实民主推荐、组织考察、讨论决定、任</w:t>
      </w:r>
      <w:r>
        <w:rPr>
          <w:rFonts w:hint="eastAsia" w:ascii="Times New Roman" w:hAnsi="Times New Roman" w:eastAsia="方正仿宋简体" w:cs="Times New Roman"/>
          <w:color w:val="222222"/>
          <w:kern w:val="0"/>
          <w:sz w:val="32"/>
          <w:szCs w:val="32"/>
          <w:shd w:val="clear" w:color="auto" w:fill="FFFFFF"/>
        </w:rPr>
        <w:t>职公示、宣布任职等各项程序，切实做到坚持原则、公平公正选人用人。7月31日，按照区委编制委员会关于区市场建设服务中心内设机构文件（唐曹编字〔2019〕42号）要求，根据工作需要，调整了中心部分内</w:t>
      </w:r>
      <w:r>
        <w:rPr>
          <w:rFonts w:hint="eastAsia" w:eastAsia="方正仿宋简体"/>
          <w:sz w:val="32"/>
          <w:szCs w:val="32"/>
        </w:rPr>
        <w:t>设机构，撤销综合科，设立市场环卫管理科，综合科原职能并入市场环卫管理科。经过召开正股级干部推荐会，任命闫树华同志任市场发展规划科科长；孙义辉同志任市场环卫管理科负责人。</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二</w:t>
      </w:r>
      <w:r>
        <w:rPr>
          <w:rFonts w:ascii="Times New Roman" w:hAnsi="Times New Roman" w:eastAsia="方正楷体简体" w:cs="Times New Roman"/>
          <w:sz w:val="32"/>
          <w:szCs w:val="32"/>
        </w:rPr>
        <w:t>）党的思想建设方面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“在贯彻党的思想建设重大活动上应付了事”</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222222"/>
          <w:kern w:val="0"/>
          <w:sz w:val="32"/>
          <w:szCs w:val="32"/>
          <w:shd w:val="clear" w:color="auto" w:fill="FFFFFF"/>
        </w:rPr>
        <w:t>（1）针对区委巡察组指出的</w:t>
      </w:r>
      <w:r>
        <w:rPr>
          <w:rFonts w:hint="eastAsia" w:ascii="Times New Roman" w:hAnsi="Times New Roman" w:eastAsia="方正仿宋简体" w:cs="Times New Roman"/>
          <w:color w:val="222222"/>
          <w:kern w:val="0"/>
          <w:sz w:val="32"/>
          <w:szCs w:val="32"/>
          <w:shd w:val="clear" w:color="auto" w:fill="FFFFFF"/>
        </w:rPr>
        <w:t>“‘两学一做’学习教育活动中，制定的《关于推进‘两学一做’学习教育常态化制度化的实施方案》共安排14次专题学习，均未开展”问题，市场中心党总支严格落实推进“两学一做”学习教育常态化、制度化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color w:val="222222"/>
          <w:kern w:val="0"/>
          <w:sz w:val="32"/>
          <w:szCs w:val="32"/>
          <w:shd w:val="clear" w:color="auto" w:fill="FFFFFF"/>
        </w:rPr>
        <w:t>制定了《关于推进“两学一做”学习教育常态化制度化的实施方案》，坚决杜绝“有方案不落实”的现象，切实增强执行力，有效强化协同力。严明纪律规矩，确保学习教育活动与日常工作两不误、两促进。按照</w:t>
      </w:r>
      <w:r>
        <w:rPr>
          <w:rFonts w:ascii="Times New Roman" w:hAnsi="Times New Roman" w:eastAsia="方正仿宋简体" w:cs="Times New Roman"/>
          <w:sz w:val="32"/>
          <w:szCs w:val="32"/>
        </w:rPr>
        <w:t>《2020年理论学习中心组专题学习安排》，每</w:t>
      </w:r>
      <w:r>
        <w:rPr>
          <w:rFonts w:hint="eastAsia" w:ascii="Times New Roman" w:hAnsi="Times New Roman" w:eastAsia="方正仿宋简体" w:cs="Times New Roman"/>
          <w:sz w:val="32"/>
          <w:szCs w:val="32"/>
        </w:rPr>
        <w:t>月至少安排1次集体学习或研讨，全年集中学习不少于12天，</w:t>
      </w:r>
      <w:r>
        <w:rPr>
          <w:rFonts w:ascii="Times New Roman" w:hAnsi="Times New Roman" w:eastAsia="方正仿宋简体" w:cs="Times New Roman"/>
          <w:sz w:val="32"/>
          <w:szCs w:val="32"/>
        </w:rPr>
        <w:t>今年以来共组织研讨活动</w:t>
      </w:r>
      <w:r>
        <w:rPr>
          <w:rFonts w:hint="eastAsia" w:ascii="Times New Roman" w:hAnsi="Times New Roman" w:eastAsia="方正仿宋简体" w:cs="Times New Roman"/>
          <w:sz w:val="32"/>
          <w:szCs w:val="32"/>
        </w:rPr>
        <w:t>8</w:t>
      </w:r>
      <w:r>
        <w:rPr>
          <w:rFonts w:ascii="Times New Roman" w:hAnsi="Times New Roman" w:eastAsia="方正仿宋简体" w:cs="Times New Roman"/>
          <w:sz w:val="32"/>
          <w:szCs w:val="32"/>
        </w:rPr>
        <w:t>次，参与研讨</w:t>
      </w:r>
      <w:r>
        <w:rPr>
          <w:rFonts w:hint="eastAsia" w:ascii="Times New Roman" w:hAnsi="Times New Roman" w:eastAsia="方正仿宋简体" w:cs="Times New Roman"/>
          <w:sz w:val="32"/>
          <w:szCs w:val="32"/>
        </w:rPr>
        <w:t>40</w:t>
      </w:r>
      <w:r>
        <w:rPr>
          <w:rFonts w:ascii="Times New Roman" w:hAnsi="Times New Roman" w:eastAsia="方正仿宋简体" w:cs="Times New Roman"/>
          <w:sz w:val="32"/>
          <w:szCs w:val="32"/>
        </w:rPr>
        <w:t>人次。</w:t>
      </w:r>
      <w:r>
        <w:rPr>
          <w:rFonts w:hint="eastAsia" w:ascii="Times New Roman" w:hAnsi="Times New Roman" w:eastAsia="方正仿宋简体" w:cs="Times New Roman"/>
          <w:sz w:val="32"/>
          <w:szCs w:val="32"/>
        </w:rPr>
        <w:t>认真学习了《中国共产党问责条例》、和区委《关于贯彻落实省委&lt;关于进一步贯彻落实党内谈话制度的实施办法（试行）&gt;的通知》，引导党员干部严格执行党章，主动践行党的宗旨，自觉执行党的政治路线，牢固树立正确的发展观政绩观。</w:t>
      </w:r>
    </w:p>
    <w:p>
      <w:pPr>
        <w:spacing w:line="570" w:lineRule="exact"/>
        <w:ind w:firstLine="640" w:firstLineChars="200"/>
        <w:rPr>
          <w:rFonts w:ascii="Times New Roman" w:hAnsi="Times New Roman" w:eastAsia="方正仿宋简体" w:cs="Times New Roman"/>
          <w:color w:val="222222"/>
          <w:kern w:val="0"/>
          <w:sz w:val="32"/>
          <w:szCs w:val="32"/>
          <w:shd w:val="clear" w:color="auto" w:fill="FFFFFF"/>
        </w:rPr>
      </w:pPr>
      <w:r>
        <w:rPr>
          <w:rFonts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color w:val="222222"/>
          <w:kern w:val="0"/>
          <w:sz w:val="32"/>
          <w:szCs w:val="32"/>
          <w:shd w:val="clear" w:color="auto" w:fill="FFFFFF"/>
        </w:rPr>
        <w:t>2</w:t>
      </w: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“2018年开展的‘守、讲、提’活动，只列出了问题清单，无问题整改结果”问题，市场中心党总支</w:t>
      </w:r>
      <w:r>
        <w:rPr>
          <w:rFonts w:hint="eastAsia" w:ascii="Times New Roman" w:hAnsi="Times New Roman" w:eastAsia="方正仿宋简体"/>
          <w:sz w:val="32"/>
          <w:szCs w:val="32"/>
        </w:rPr>
        <w:t>深化认识、明确任务、强化举措、落实责任，坚决把问题全面彻底整改到位，以最坚决的态度、最果断的措施，把整改工作抓紧抓实、抓出成效，努力向区委交上一份满意的答卷。</w:t>
      </w:r>
      <w:r>
        <w:rPr>
          <w:rFonts w:hint="eastAsia" w:ascii="Times New Roman" w:hAnsi="Times New Roman" w:eastAsia="方正仿宋简体" w:cs="Times New Roman"/>
          <w:color w:val="222222"/>
          <w:kern w:val="0"/>
          <w:sz w:val="32"/>
          <w:szCs w:val="32"/>
          <w:shd w:val="clear" w:color="auto" w:fill="FFFFFF"/>
        </w:rPr>
        <w:t>针对“一些干部工作主动性还够”问题，</w:t>
      </w:r>
      <w:r>
        <w:rPr>
          <w:rFonts w:hint="eastAsia" w:ascii="Times New Roman" w:hAnsi="Times New Roman" w:eastAsia="方正仿宋简体"/>
          <w:sz w:val="32"/>
          <w:szCs w:val="32"/>
        </w:rPr>
        <w:t>将重点工作分解到各位领导、机关各科室、各市场管理所，做到人人肩上有任务有指标，制定了重点工作运行图，将各项工作分解落实到人头；</w:t>
      </w:r>
      <w:r>
        <w:rPr>
          <w:rFonts w:hint="eastAsia" w:ascii="Times New Roman" w:hAnsi="Times New Roman" w:eastAsia="方正仿宋简体" w:cs="Times New Roman"/>
          <w:color w:val="222222"/>
          <w:kern w:val="0"/>
          <w:sz w:val="32"/>
          <w:szCs w:val="32"/>
          <w:shd w:val="clear" w:color="auto" w:fill="FFFFFF"/>
        </w:rPr>
        <w:t>针对“工作作风不够扎实，工作质量有待进一步提升”问题，各科室、各市场所制定全年工作目标，实行目标考核机制，制定了《曹妃甸区市场建设服务中心2020年工作责任目标考核办法》；针对“个别同志工作作风上有时比较松懈，不够严谨”问题，健全机关工作制度，严格执行各项规定，制定了《曹妃甸区市场建设服务中心请销假制度》、《曹妃甸区市场建设服务中心值班值守制度》、《曹妃甸区市场建设服务中心上下班签到制度》，执行工作人员外出登记等各项规定；针对“纠正‘四风’工作有时松懈”问题，认真落实中央八项规定精神及纠正“四风”工作，制定《“三重一大”事项集体决策制度》、《“一把手”“四不直接分管”和“末位表态”制度》、《财务管理制度》等；针对“理论学习不够深入”问题，结合此次巡察“两学一做”未开展问题一并整改。</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“学习制度落实不认真”</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“2017年以来对理论中心组学习不够重视。理论中心组学习方式单一，单纯地照抄学习资料，无集体学习讨论、专题调研等内容”</w:t>
      </w:r>
      <w:r>
        <w:rPr>
          <w:rFonts w:ascii="Times New Roman" w:hAnsi="Times New Roman" w:eastAsia="方正仿宋简体" w:cs="Times New Roman"/>
          <w:color w:val="222222"/>
          <w:kern w:val="0"/>
          <w:sz w:val="32"/>
          <w:szCs w:val="32"/>
          <w:shd w:val="clear" w:color="auto" w:fill="FFFFFF"/>
        </w:rPr>
        <w:t>问题，市场中心党总支</w:t>
      </w:r>
      <w:r>
        <w:rPr>
          <w:rFonts w:ascii="Times New Roman" w:hAnsi="Times New Roman" w:eastAsia="方正仿宋简体" w:cs="Times New Roman"/>
          <w:sz w:val="32"/>
          <w:szCs w:val="32"/>
        </w:rPr>
        <w:t>规范理论学习中心组学习，严格落实区委《关于进一步加强和改进党委（党组）理论学习中心组学习的意见》，</w:t>
      </w:r>
      <w:r>
        <w:rPr>
          <w:rFonts w:hint="eastAsia" w:ascii="Times New Roman" w:hAnsi="Times New Roman" w:eastAsia="方正仿宋简体" w:cs="Times New Roman"/>
          <w:sz w:val="32"/>
          <w:szCs w:val="32"/>
        </w:rPr>
        <w:t>制定下发了《理论中心组学习制度》、</w:t>
      </w:r>
      <w:r>
        <w:rPr>
          <w:rFonts w:ascii="Times New Roman" w:hAnsi="Times New Roman" w:eastAsia="方正仿宋简体" w:cs="Times New Roman"/>
          <w:sz w:val="32"/>
          <w:szCs w:val="32"/>
        </w:rPr>
        <w:t>《2020年理论学习中心组专题学习安排》和机关干部学习指导计划、学习篇目内容，切实把加强和改进</w:t>
      </w:r>
      <w:r>
        <w:rPr>
          <w:rFonts w:hint="eastAsia" w:ascii="Times New Roman" w:hAnsi="Times New Roman" w:eastAsia="方正仿宋简体" w:cs="Times New Roman"/>
          <w:sz w:val="32"/>
          <w:szCs w:val="32"/>
        </w:rPr>
        <w:t>理论学习</w:t>
      </w:r>
      <w:r>
        <w:rPr>
          <w:rFonts w:ascii="Times New Roman" w:hAnsi="Times New Roman" w:eastAsia="方正仿宋简体" w:cs="Times New Roman"/>
          <w:sz w:val="32"/>
          <w:szCs w:val="32"/>
        </w:rPr>
        <w:t>中心组学习作为新形势下深化理论武装、加强思想建党的重要途径，作为提升领导干部能力素养，锻造过硬</w:t>
      </w:r>
      <w:r>
        <w:rPr>
          <w:rFonts w:hint="eastAsia" w:ascii="Times New Roman" w:hAnsi="Times New Roman" w:eastAsia="方正仿宋简体" w:cs="Times New Roman"/>
          <w:sz w:val="32"/>
          <w:szCs w:val="32"/>
        </w:rPr>
        <w:t>市场建设</w:t>
      </w:r>
      <w:r>
        <w:rPr>
          <w:rFonts w:ascii="Times New Roman" w:hAnsi="Times New Roman" w:eastAsia="方正仿宋简体" w:cs="Times New Roman"/>
          <w:sz w:val="32"/>
          <w:szCs w:val="32"/>
        </w:rPr>
        <w:t>骨干队伍的重要举措。中心组集中学习每月至少1次，组织机关全体学习全年不少于6次，</w:t>
      </w:r>
      <w:r>
        <w:rPr>
          <w:rFonts w:hint="eastAsia" w:ascii="Times New Roman" w:hAnsi="Times New Roman" w:eastAsia="方正仿宋简体" w:cs="Times New Roman"/>
          <w:sz w:val="32"/>
          <w:szCs w:val="32"/>
        </w:rPr>
        <w:t>党总支委员</w:t>
      </w:r>
      <w:r>
        <w:rPr>
          <w:rFonts w:ascii="Times New Roman" w:hAnsi="Times New Roman" w:eastAsia="方正仿宋简体" w:cs="Times New Roman"/>
          <w:sz w:val="32"/>
          <w:szCs w:val="32"/>
        </w:rPr>
        <w:t>个人自学每周不少于4小时，发挥领导班子带头作用，扩大学习范围，全员参与，不走过场，真学实学。</w:t>
      </w:r>
      <w:r>
        <w:rPr>
          <w:rFonts w:hint="eastAsia" w:ascii="Times New Roman" w:hAnsi="Times New Roman" w:eastAsia="方正仿宋简体" w:cs="Times New Roman"/>
          <w:sz w:val="32"/>
          <w:szCs w:val="32"/>
        </w:rPr>
        <w:t>重点落实了区委二届七次全会、全区城乡融合高质量发展座谈会会议精神，以“牢记总书记嘱托，勇担新时代重任”为主题</w:t>
      </w:r>
      <w:r>
        <w:rPr>
          <w:rFonts w:ascii="Times New Roman" w:hAnsi="Times New Roman" w:eastAsia="方正仿宋简体" w:cs="Times New Roman"/>
          <w:sz w:val="32"/>
          <w:szCs w:val="32"/>
        </w:rPr>
        <w:t>组织理论学习中心组成员开展集体学习</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撰写心得体会</w:t>
      </w:r>
      <w:r>
        <w:rPr>
          <w:rFonts w:hint="eastAsia" w:ascii="Times New Roman" w:hAnsi="Times New Roman" w:eastAsia="方正仿宋简体" w:cs="Times New Roman"/>
          <w:sz w:val="32"/>
          <w:szCs w:val="32"/>
        </w:rPr>
        <w:t>10篇</w:t>
      </w:r>
      <w:r>
        <w:rPr>
          <w:rFonts w:ascii="Times New Roman" w:hAnsi="Times New Roman" w:eastAsia="方正仿宋简体" w:cs="Times New Roman"/>
          <w:sz w:val="32"/>
          <w:szCs w:val="32"/>
        </w:rPr>
        <w:t>，并在集体学习时进行交流发言。</w:t>
      </w:r>
      <w:r>
        <w:rPr>
          <w:rFonts w:hint="eastAsia" w:ascii="Times New Roman" w:hAnsi="Times New Roman" w:eastAsia="方正仿宋简体" w:cs="Times New Roman"/>
          <w:sz w:val="32"/>
          <w:szCs w:val="32"/>
        </w:rPr>
        <w:t>开展建言献策活动，广大干部职工紧紧围绕习近平新时代中国特色社会主义思想和党的十九大精神，立足中心整体工作，立足所在科室（市场管理所），结合自身实际，提出了中心今后发展设想、批评建议或存在问题。活动共收集共性意见建议14条，个性意见建议32条，并形成《关于开展我为中心建言献策的通报》广泛下发。</w:t>
      </w:r>
      <w:r>
        <w:rPr>
          <w:rFonts w:ascii="Times New Roman" w:hAnsi="Times New Roman" w:eastAsia="方正仿宋简体" w:cs="Times New Roman"/>
          <w:sz w:val="32"/>
          <w:szCs w:val="32"/>
        </w:rPr>
        <w:t>同时，通过视频资料、</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学习强国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平台、专题调研等形式充分开展个人自学。</w:t>
      </w:r>
      <w:r>
        <w:rPr>
          <w:rFonts w:hint="eastAsia" w:ascii="Times New Roman" w:hAnsi="Times New Roman" w:eastAsia="方正仿宋简体" w:cs="Times New Roman"/>
          <w:sz w:val="32"/>
          <w:szCs w:val="32"/>
        </w:rPr>
        <w:t>开展“一把手”讲党课2次，</w:t>
      </w:r>
      <w:r>
        <w:rPr>
          <w:rFonts w:ascii="Times New Roman" w:hAnsi="Times New Roman" w:eastAsia="方正仿宋简体" w:cs="Times New Roman"/>
          <w:sz w:val="32"/>
          <w:szCs w:val="32"/>
        </w:rPr>
        <w:t>组织机关全体干部观看学习视频资料3次，分别为集中</w:t>
      </w:r>
      <w:r>
        <w:rPr>
          <w:rFonts w:hint="eastAsia" w:ascii="Times New Roman" w:hAnsi="Times New Roman" w:eastAsia="方正仿宋简体" w:cs="Times New Roman"/>
          <w:sz w:val="32"/>
          <w:szCs w:val="32"/>
        </w:rPr>
        <w:t>观看申纪兰宣传片</w:t>
      </w:r>
      <w:r>
        <w:rPr>
          <w:rFonts w:ascii="Times New Roman" w:hAnsi="Times New Roman" w:eastAsia="方正仿宋简体" w:cs="Times New Roman"/>
          <w:sz w:val="32"/>
          <w:szCs w:val="32"/>
        </w:rPr>
        <w:t>、《第十三届全国人民代表大会三次会议开幕会》、</w:t>
      </w:r>
      <w:r>
        <w:rPr>
          <w:rFonts w:hint="eastAsia" w:ascii="Times New Roman" w:hAnsi="Times New Roman" w:eastAsia="方正仿宋简体"/>
          <w:sz w:val="32"/>
          <w:szCs w:val="32"/>
        </w:rPr>
        <w:t>《直接基层“微腐败”》</w:t>
      </w:r>
      <w:r>
        <w:rPr>
          <w:rFonts w:ascii="Times New Roman" w:hAnsi="Times New Roman" w:eastAsia="方正仿宋简体" w:cs="Times New Roman"/>
          <w:sz w:val="32"/>
          <w:szCs w:val="32"/>
        </w:rPr>
        <w:t>视频</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做好专题学习的档案归档工作，切实提升整体政治理论水平和思想认识。</w:t>
      </w:r>
      <w:r>
        <w:rPr>
          <w:rFonts w:hint="eastAsia" w:ascii="Times New Roman" w:hAnsi="Times New Roman" w:eastAsia="方正仿宋简体" w:cs="Times New Roman"/>
          <w:sz w:val="32"/>
          <w:szCs w:val="32"/>
        </w:rPr>
        <w:t>中心全体</w:t>
      </w:r>
      <w:r>
        <w:rPr>
          <w:rFonts w:ascii="Times New Roman" w:hAnsi="Times New Roman" w:eastAsia="方正仿宋简体" w:cs="Times New Roman"/>
          <w:sz w:val="32"/>
          <w:szCs w:val="32"/>
        </w:rPr>
        <w:t>党员全部加入了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学习强国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平台，严格按照要求每天开展自学；机关干部每周学习时间不少于4小时，确保学习效果。</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“意识形态工作不够重视”</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color w:val="222222"/>
          <w:kern w:val="0"/>
          <w:sz w:val="32"/>
          <w:szCs w:val="32"/>
          <w:shd w:val="clear" w:color="auto" w:fill="FFFFFF"/>
        </w:rPr>
      </w:pPr>
      <w:r>
        <w:rPr>
          <w:rFonts w:ascii="Times New Roman" w:hAnsi="Times New Roman" w:eastAsia="方正仿宋简体" w:cs="Times New Roman"/>
          <w:color w:val="222222"/>
          <w:kern w:val="0"/>
          <w:sz w:val="32"/>
          <w:szCs w:val="32"/>
          <w:shd w:val="clear" w:color="auto" w:fill="FFFFFF"/>
        </w:rPr>
        <w:t>针对区委巡察组指出的</w:t>
      </w:r>
      <w:r>
        <w:rPr>
          <w:rFonts w:hint="eastAsia" w:ascii="Times New Roman" w:hAnsi="Times New Roman" w:eastAsia="方正仿宋简体" w:cs="Times New Roman"/>
          <w:color w:val="222222"/>
          <w:kern w:val="0"/>
          <w:sz w:val="32"/>
          <w:szCs w:val="32"/>
          <w:shd w:val="clear" w:color="auto" w:fill="FFFFFF"/>
        </w:rPr>
        <w:t>“</w:t>
      </w:r>
      <w:r>
        <w:rPr>
          <w:rFonts w:hint="eastAsia" w:ascii="Times New Roman" w:hAnsi="Times New Roman" w:eastAsia="方正仿宋简体" w:cs="Times New Roman"/>
          <w:sz w:val="32"/>
          <w:szCs w:val="32"/>
        </w:rPr>
        <w:t>2017年以来，没有将意识形态工作纳入干部年度考核，没有建立意识形态人才队伍</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问题，市场中心党总支全面落实意识形态工作责任制。按照《党委（党组）意识形态工作责任制实施办法》的要求，充实健全意识形态工作领导小组和专门工作机构。加强对意识形态工作的领导，将意识形态工作责任制落实情况纳入党建工作责任制，纳入班子成员述职报告和民主生活会的重要内容。班子成员每半年听取一次分管科室关于意识形态工作汇报，并检查工作开展及档案资料等。每半年召开一次专题会，分析研判意识形态工作。每半年向区委提交工作报告，全面反映本单位意识形态整体工作。</w:t>
      </w:r>
      <w:r>
        <w:rPr>
          <w:rFonts w:hint="eastAsia" w:ascii="Times New Roman" w:hAnsi="Times New Roman" w:eastAsia="方正仿宋简体" w:cs="Times New Roman"/>
          <w:color w:val="222222"/>
          <w:kern w:val="0"/>
          <w:sz w:val="32"/>
          <w:szCs w:val="32"/>
          <w:shd w:val="clear" w:color="auto" w:fill="FFFFFF"/>
        </w:rPr>
        <w:t>同时，</w:t>
      </w:r>
      <w:r>
        <w:rPr>
          <w:rFonts w:hint="eastAsia" w:ascii="Times New Roman" w:hAnsi="Times New Roman" w:eastAsia="方正仿宋简体" w:cs="Times New Roman"/>
          <w:sz w:val="32"/>
          <w:szCs w:val="32"/>
        </w:rPr>
        <w:t>为进一步加强市场建设服务中心信息宣传工作，及时准确地反馈工作进展和动态，有效发挥信息宣传正确的舆论导向，进一步促进思想文化建设，组建成立了宣传信息员队伍，信息员施行考评管理。</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三</w:t>
      </w:r>
      <w:r>
        <w:rPr>
          <w:rFonts w:ascii="Times New Roman" w:hAnsi="Times New Roman" w:eastAsia="方正楷体简体" w:cs="Times New Roman"/>
          <w:sz w:val="32"/>
          <w:szCs w:val="32"/>
        </w:rPr>
        <w:t>）党的组织建设方面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“党内政治生活不严肃”</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color w:val="222222"/>
          <w:kern w:val="0"/>
          <w:sz w:val="32"/>
          <w:szCs w:val="32"/>
          <w:shd w:val="clear" w:color="auto" w:fill="FFFFFF"/>
        </w:rPr>
      </w:pPr>
      <w:r>
        <w:rPr>
          <w:rFonts w:ascii="Times New Roman" w:hAnsi="Times New Roman" w:eastAsia="方正仿宋简体" w:cs="Times New Roman"/>
          <w:sz w:val="32"/>
          <w:szCs w:val="32"/>
        </w:rPr>
        <w:t>（1）针对区委巡察组指出的</w:t>
      </w:r>
      <w:r>
        <w:rPr>
          <w:rFonts w:hint="eastAsia" w:ascii="Times New Roman" w:hAnsi="Times New Roman" w:eastAsia="方正仿宋简体" w:cs="Times New Roman"/>
          <w:sz w:val="32"/>
          <w:szCs w:val="32"/>
        </w:rPr>
        <w:t>“民主评议党员工作不规范。仅在2018年度开展的活动，民主评议党员优秀比例高达66%，不符合2018年省委组织部关于‘评定为优秀的党员比例一般不超过1/3’的规定”问题，市场中心党总支</w:t>
      </w:r>
      <w:r>
        <w:rPr>
          <w:rFonts w:ascii="Times New Roman" w:hAnsi="Times New Roman" w:eastAsia="方正仿宋简体" w:cs="Times New Roman"/>
          <w:sz w:val="32"/>
          <w:szCs w:val="32"/>
        </w:rPr>
        <w:t>制定下发</w:t>
      </w:r>
      <w:r>
        <w:rPr>
          <w:rFonts w:hint="eastAsia" w:ascii="Times New Roman" w:hAnsi="Times New Roman" w:eastAsia="方正仿宋简体" w:cs="Times New Roman"/>
          <w:sz w:val="32"/>
          <w:szCs w:val="32"/>
        </w:rPr>
        <w:t>了</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民主评议党员制度</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规范民主评议党员制度，各党支部严格按照“评定为优秀的党员比例一般不超过1/3”的规定，确定评选优秀党员人数，按照规定程序完成评优工作。</w:t>
      </w:r>
      <w:r>
        <w:rPr>
          <w:rFonts w:hint="eastAsia" w:ascii="Times New Roman" w:hAnsi="Times New Roman" w:eastAsia="方正仿宋简体" w:cs="Times New Roman"/>
          <w:color w:val="222222"/>
          <w:kern w:val="0"/>
          <w:sz w:val="32"/>
          <w:szCs w:val="32"/>
          <w:shd w:val="clear" w:color="auto" w:fill="FFFFFF"/>
        </w:rPr>
        <w:t>要求各支部在民主评议党员工作上要</w:t>
      </w:r>
      <w:r>
        <w:rPr>
          <w:rFonts w:ascii="Times New Roman" w:hAnsi="Times New Roman" w:eastAsia="方正仿宋简体" w:cs="Times New Roman"/>
          <w:color w:val="222222"/>
          <w:kern w:val="0"/>
          <w:sz w:val="32"/>
          <w:szCs w:val="32"/>
          <w:shd w:val="clear" w:color="auto" w:fill="FFFFFF"/>
        </w:rPr>
        <w:t>组织严密，把关严格，</w:t>
      </w:r>
      <w:r>
        <w:rPr>
          <w:rFonts w:hint="eastAsia" w:ascii="Times New Roman" w:hAnsi="Times New Roman" w:eastAsia="方正仿宋简体" w:cs="Times New Roman"/>
          <w:color w:val="222222"/>
          <w:kern w:val="0"/>
          <w:sz w:val="32"/>
          <w:szCs w:val="32"/>
          <w:shd w:val="clear" w:color="auto" w:fill="FFFFFF"/>
        </w:rPr>
        <w:t>确保</w:t>
      </w:r>
      <w:r>
        <w:rPr>
          <w:rFonts w:ascii="Times New Roman" w:hAnsi="Times New Roman" w:eastAsia="方正仿宋简体" w:cs="Times New Roman"/>
          <w:color w:val="222222"/>
          <w:kern w:val="0"/>
          <w:sz w:val="32"/>
          <w:szCs w:val="32"/>
          <w:shd w:val="clear" w:color="auto" w:fill="FFFFFF"/>
        </w:rPr>
        <w:t>评为</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优秀</w:t>
      </w:r>
      <w:r>
        <w:rPr>
          <w:rFonts w:hint="eastAsia" w:ascii="Times New Roman" w:hAnsi="Times New Roman" w:eastAsia="方正仿宋简体" w:cs="Times New Roman"/>
          <w:color w:val="222222"/>
          <w:kern w:val="0"/>
          <w:sz w:val="32"/>
          <w:szCs w:val="32"/>
          <w:shd w:val="clear" w:color="auto" w:fill="FFFFFF"/>
        </w:rPr>
        <w:t>”</w:t>
      </w:r>
      <w:r>
        <w:rPr>
          <w:rFonts w:ascii="Times New Roman" w:hAnsi="Times New Roman" w:eastAsia="方正仿宋简体" w:cs="Times New Roman"/>
          <w:color w:val="222222"/>
          <w:kern w:val="0"/>
          <w:sz w:val="32"/>
          <w:szCs w:val="32"/>
          <w:shd w:val="clear" w:color="auto" w:fill="FFFFFF"/>
        </w:rPr>
        <w:t>等次的党员</w:t>
      </w:r>
      <w:r>
        <w:rPr>
          <w:rFonts w:hint="eastAsia" w:ascii="Times New Roman" w:hAnsi="Times New Roman" w:eastAsia="方正仿宋简体" w:cs="Times New Roman"/>
          <w:color w:val="222222"/>
          <w:kern w:val="0"/>
          <w:sz w:val="32"/>
          <w:szCs w:val="32"/>
          <w:shd w:val="clear" w:color="auto" w:fill="FFFFFF"/>
        </w:rPr>
        <w:t>符合人数规定，在</w:t>
      </w:r>
      <w:r>
        <w:rPr>
          <w:rFonts w:ascii="Times New Roman" w:hAnsi="Times New Roman" w:eastAsia="方正仿宋简体" w:cs="Times New Roman"/>
          <w:color w:val="222222"/>
          <w:kern w:val="0"/>
          <w:sz w:val="32"/>
          <w:szCs w:val="32"/>
          <w:shd w:val="clear" w:color="auto" w:fill="FFFFFF"/>
        </w:rPr>
        <w:t>思想作风过硬、工作认真负责、综合表现突出的同志</w:t>
      </w:r>
      <w:r>
        <w:rPr>
          <w:rFonts w:hint="eastAsia" w:ascii="Times New Roman" w:hAnsi="Times New Roman" w:eastAsia="方正仿宋简体" w:cs="Times New Roman"/>
          <w:color w:val="222222"/>
          <w:kern w:val="0"/>
          <w:sz w:val="32"/>
          <w:szCs w:val="32"/>
          <w:shd w:val="clear" w:color="auto" w:fill="FFFFFF"/>
        </w:rPr>
        <w:t>中优中选优</w:t>
      </w:r>
      <w:r>
        <w:rPr>
          <w:rFonts w:ascii="Times New Roman" w:hAnsi="Times New Roman" w:eastAsia="方正仿宋简体" w:cs="Times New Roman"/>
          <w:color w:val="222222"/>
          <w:kern w:val="0"/>
          <w:sz w:val="32"/>
          <w:szCs w:val="32"/>
          <w:shd w:val="clear" w:color="auto" w:fill="FFFFFF"/>
        </w:rPr>
        <w:t>，评为其他等次的都依据事实，客观公正，确实发挥出民主评议党员的教育管理监督作用。</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民主生活会走过场。个别班子成员的2017、2018年度的民主生活会发言材料内容完全一致”问题，市场中心党总支组织领导干部带头学习习近平新时代中国特色社会主义思想，自觉对标对表，把自己摆进去，把职责摆进去，把工作摆进去，主动查摆和纠正自身存在的问题。进一步完善了《民主生活会制度》，用好批评和自我批评。一是按规定召开民主生活会和组织生活会，领导班子每年至少召开1次民主生活会；党支部每年至少召开1次组织生活会，每年开展1次民主评议党员。二是在提高批评和自我批评的质量效果上下功夫，党员干部讲真话、红脸出汗，对于批评指出的问题，及时整改，让批评产生实效。三是各党支部在组织生活会上要普遍开展严肃地批评和自我批评，不断增强发现和解决自身问题的能力，以便于工作更好的开展。结合此次整改，市场中心党总支6</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日召开了巡察整改专题民主生活会，</w:t>
      </w:r>
      <w:r>
        <w:rPr>
          <w:rFonts w:hint="eastAsia" w:ascii="Times New Roman" w:hAnsi="Times New Roman" w:eastAsia="方正仿宋简体" w:cs="Times New Roman"/>
          <w:sz w:val="32"/>
          <w:szCs w:val="32"/>
        </w:rPr>
        <w:t>重点在“问题找得准、剖析认识深、交心谈心真、批评和自我批评诚、整改措施实”上提高民主生活会质量，</w:t>
      </w:r>
      <w:r>
        <w:rPr>
          <w:rFonts w:ascii="Times New Roman" w:hAnsi="Times New Roman" w:eastAsia="方正仿宋简体" w:cs="Times New Roman"/>
          <w:sz w:val="32"/>
          <w:szCs w:val="32"/>
        </w:rPr>
        <w:t>扎实推进区委巡察反馈意见整改落实。</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（3）针对区委巡察组指出的</w:t>
      </w:r>
      <w:r>
        <w:rPr>
          <w:rFonts w:hint="eastAsia" w:ascii="Times New Roman" w:hAnsi="Times New Roman" w:eastAsia="方正仿宋简体" w:cs="Times New Roman"/>
          <w:sz w:val="32"/>
          <w:szCs w:val="32"/>
        </w:rPr>
        <w:t>“党费收缴不规范，个别党员月实际工资收入已超过5000元，但每月缴纳党费数额只有5.68元”问题，市场中心党总支进一步贯彻执行《关于中国共产党党费收缴、使用和管理的规定》，明确缴费标准，规范收缴程序，应收尽收，常抓不懈，把党费收缴管理的各项规定落到实处。经与请示区直机关党工委，在2020年7月份起将孙连成、孙义辉、孙东鑫三名同志的党费每月额度分别调整至34.6元、34.6元和12.4元。</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“党总支及各党支部工作管理失范”</w:t>
      </w:r>
      <w:r>
        <w:rPr>
          <w:rFonts w:ascii="Times New Roman" w:hAnsi="Times New Roman" w:eastAsia="方正仿宋简体" w:cs="Times New Roman"/>
          <w:sz w:val="32"/>
          <w:szCs w:val="32"/>
        </w:rPr>
        <w:t>的问题。</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（1）针对区委巡察组指出的</w:t>
      </w:r>
      <w:r>
        <w:rPr>
          <w:rFonts w:hint="eastAsia" w:ascii="Times New Roman" w:hAnsi="Times New Roman" w:eastAsia="方正仿宋简体" w:cs="Times New Roman"/>
          <w:kern w:val="2"/>
          <w:sz w:val="32"/>
          <w:szCs w:val="32"/>
        </w:rPr>
        <w:t>“党总支选举走过场。2018年9月7日，党总支以及机关党支部的选举，无参会人员签到记录，没有选举过程记录，只在会议记录本上直接写出了选举结果”问题，市场中心党总支吸取教训，总结经验，严格按照《中国共产党支部工作条例（试行）》中相关规定，完善选举程序、过程。8</w:t>
      </w:r>
      <w:r>
        <w:rPr>
          <w:rFonts w:hint="eastAsia" w:ascii="Times New Roman" w:hAnsi="Times New Roman" w:eastAsia="方正仿宋简体" w:cs="Times New Roman"/>
          <w:kern w:val="2"/>
          <w:sz w:val="32"/>
          <w:szCs w:val="32"/>
          <w:lang w:val="zh-CN"/>
        </w:rPr>
        <w:t>月</w:t>
      </w:r>
      <w:r>
        <w:rPr>
          <w:rFonts w:hint="eastAsia" w:ascii="Times New Roman" w:hAnsi="Times New Roman" w:eastAsia="方正仿宋简体" w:cs="Times New Roman"/>
          <w:kern w:val="2"/>
          <w:sz w:val="32"/>
          <w:szCs w:val="32"/>
        </w:rPr>
        <w:t>7</w:t>
      </w:r>
      <w:r>
        <w:rPr>
          <w:rFonts w:hint="eastAsia" w:ascii="Times New Roman" w:hAnsi="Times New Roman" w:eastAsia="方正仿宋简体" w:cs="Times New Roman"/>
          <w:kern w:val="2"/>
          <w:sz w:val="32"/>
          <w:szCs w:val="32"/>
          <w:lang w:val="zh-CN"/>
        </w:rPr>
        <w:t>日，</w:t>
      </w:r>
      <w:r>
        <w:rPr>
          <w:rFonts w:hint="eastAsia" w:ascii="Times New Roman" w:hAnsi="Times New Roman" w:eastAsia="方正仿宋简体" w:cs="Times New Roman"/>
          <w:kern w:val="2"/>
          <w:sz w:val="32"/>
          <w:szCs w:val="32"/>
        </w:rPr>
        <w:t>市场中心</w:t>
      </w:r>
      <w:r>
        <w:rPr>
          <w:rFonts w:hint="eastAsia" w:ascii="Times New Roman" w:hAnsi="Times New Roman" w:eastAsia="方正仿宋简体" w:cs="Times New Roman"/>
          <w:kern w:val="2"/>
          <w:sz w:val="32"/>
          <w:szCs w:val="32"/>
          <w:lang w:val="zh-CN"/>
        </w:rPr>
        <w:t>机关党总支召开了</w:t>
      </w:r>
      <w:r>
        <w:rPr>
          <w:rFonts w:hint="eastAsia" w:ascii="Times New Roman" w:hAnsi="Times New Roman" w:eastAsia="方正仿宋简体" w:cs="Times New Roman"/>
          <w:kern w:val="2"/>
          <w:sz w:val="32"/>
          <w:szCs w:val="32"/>
        </w:rPr>
        <w:t>补选总支委员会委员</w:t>
      </w:r>
      <w:r>
        <w:rPr>
          <w:rFonts w:hint="eastAsia" w:ascii="Times New Roman" w:hAnsi="Times New Roman" w:eastAsia="方正仿宋简体" w:cs="Times New Roman"/>
          <w:kern w:val="2"/>
          <w:sz w:val="32"/>
          <w:szCs w:val="32"/>
          <w:lang w:val="zh-CN"/>
        </w:rPr>
        <w:t>大会，顺利选举出了新一届党总支委员会，2</w:t>
      </w:r>
      <w:r>
        <w:rPr>
          <w:rFonts w:hint="eastAsia" w:ascii="Times New Roman" w:hAnsi="Times New Roman" w:eastAsia="方正仿宋简体" w:cs="Times New Roman"/>
          <w:kern w:val="2"/>
          <w:sz w:val="32"/>
          <w:szCs w:val="32"/>
        </w:rPr>
        <w:t>1</w:t>
      </w:r>
      <w:r>
        <w:rPr>
          <w:rFonts w:hint="eastAsia" w:ascii="Times New Roman" w:hAnsi="Times New Roman" w:eastAsia="方正仿宋简体" w:cs="Times New Roman"/>
          <w:kern w:val="2"/>
          <w:sz w:val="32"/>
          <w:szCs w:val="32"/>
          <w:lang w:val="zh-CN"/>
        </w:rPr>
        <w:t>名党员参加会议。大会严格按照党章规定的选举办法和选举程序，在公平、公正、公开的原则下，通过党员投票差额选举，以无记名投票方式，选举产生</w:t>
      </w:r>
      <w:r>
        <w:rPr>
          <w:rFonts w:hint="eastAsia" w:ascii="Times New Roman" w:hAnsi="Times New Roman" w:eastAsia="方正仿宋简体" w:cs="Times New Roman"/>
          <w:kern w:val="2"/>
          <w:sz w:val="32"/>
          <w:szCs w:val="32"/>
        </w:rPr>
        <w:t>了6名总支委员，健全了党总支班子，并对总支委员进行了分工。机关党支部、农贸市场党支部、老干部党支部分别选举产生了支部班子。8月13日，市场中心经团区委批准，召开全体团员大会，按照程序选举产生了3名团支部委员，并进行了分工。</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（2）</w:t>
      </w:r>
      <w:r>
        <w:rPr>
          <w:rFonts w:ascii="Times New Roman" w:hAnsi="Times New Roman" w:eastAsia="方正仿宋简体" w:cs="Times New Roman"/>
          <w:kern w:val="2"/>
          <w:sz w:val="32"/>
          <w:szCs w:val="32"/>
        </w:rPr>
        <w:t>针对区委巡察组指出的</w:t>
      </w:r>
      <w:r>
        <w:rPr>
          <w:rFonts w:hint="eastAsia" w:ascii="Times New Roman" w:hAnsi="Times New Roman" w:eastAsia="方正仿宋简体" w:cs="Times New Roman"/>
          <w:kern w:val="2"/>
          <w:sz w:val="32"/>
          <w:szCs w:val="32"/>
        </w:rPr>
        <w:t>“党总支、各党支部2017年度党支部手册丢失”问题，市场中心党总支严格落实“三会一课”制度，认真填写党总支、党支部工作手册，安排专职党务干部真实记录各项工作和活动。加强对各支部专职人员支部手册相关业务培训，确保正确使用和妥善保管。</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（3）</w:t>
      </w:r>
      <w:r>
        <w:rPr>
          <w:rFonts w:ascii="Times New Roman" w:hAnsi="Times New Roman" w:eastAsia="方正仿宋简体" w:cs="Times New Roman"/>
          <w:kern w:val="2"/>
          <w:sz w:val="32"/>
          <w:szCs w:val="32"/>
        </w:rPr>
        <w:t>针对区委巡察组指出的</w:t>
      </w:r>
      <w:r>
        <w:rPr>
          <w:rFonts w:hint="eastAsia" w:ascii="Times New Roman" w:hAnsi="Times New Roman" w:eastAsia="方正仿宋简体" w:cs="Times New Roman"/>
          <w:kern w:val="2"/>
          <w:sz w:val="32"/>
          <w:szCs w:val="32"/>
        </w:rPr>
        <w:t>“机关党支部2018年度未按时召开支委会，以党员活动记录代替支委会会议研讨”问题，市场中心党总支进一步完善“三会一课”制度，认真开展主题党日活动，通过教育教学、义务劳动、参观学习等多种形式，每月开展1次主题党日活动，每季度至少召开1次党员大会，每月召开1次支委会，党总支书记每年至少讲1次廉政党课，党支部每季度至少开展1次党课。从而不断提高中心全体党员的党性，推动全面从严治党工作的开展。</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（4）</w:t>
      </w:r>
      <w:r>
        <w:rPr>
          <w:rFonts w:ascii="Times New Roman" w:hAnsi="Times New Roman" w:eastAsia="方正仿宋简体" w:cs="Times New Roman"/>
          <w:kern w:val="2"/>
          <w:sz w:val="32"/>
          <w:szCs w:val="32"/>
        </w:rPr>
        <w:t>针对区委巡察组指出的</w:t>
      </w:r>
      <w:r>
        <w:rPr>
          <w:rFonts w:hint="eastAsia" w:ascii="Times New Roman" w:hAnsi="Times New Roman" w:eastAsia="方正仿宋简体" w:cs="Times New Roman"/>
          <w:kern w:val="2"/>
          <w:sz w:val="32"/>
          <w:szCs w:val="32"/>
        </w:rPr>
        <w:t>“</w:t>
      </w:r>
      <w:r>
        <w:rPr>
          <w:rFonts w:hint="eastAsia" w:ascii="Times New Roman" w:hAnsi="Times New Roman" w:eastAsia="方正仿宋简体" w:cs="Times New Roman"/>
          <w:sz w:val="32"/>
          <w:szCs w:val="32"/>
        </w:rPr>
        <w:t>党支部手册内容涂改、记录混乱。如农贸市场党支部将2018年度9次、2019年3次支委会记录全部涂改为空白，且无组织生活会记录</w:t>
      </w:r>
      <w:r>
        <w:rPr>
          <w:rFonts w:hint="eastAsia" w:ascii="Times New Roman" w:hAnsi="Times New Roman" w:eastAsia="方正仿宋简体" w:cs="Times New Roman"/>
          <w:kern w:val="2"/>
          <w:sz w:val="32"/>
          <w:szCs w:val="32"/>
        </w:rPr>
        <w:t>”问题，农贸市场党支部召开支部整改会议，认真学习《党支部工作手册》填写要求，明确专人负责，支部定期检查督导，确保《党支部工作手册》填写清楚规范，内容记录完整、真实、不漏项、无涂改；将两年来《党支部工作手册》填写内容逐一全面审查、自查，逐年度列出问题清单，对照问题清单，立即整改；严格落实“三会一课”制度，按照党建要求，按时保质召开组织生活会，民主评议党员，谈心谈话，为民服务等党支部活动，并及时填写《党支部工作手册》内。</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四</w:t>
      </w:r>
      <w:r>
        <w:rPr>
          <w:rFonts w:ascii="Times New Roman" w:hAnsi="Times New Roman" w:eastAsia="方正楷体简体" w:cs="Times New Roman"/>
          <w:sz w:val="32"/>
          <w:szCs w:val="32"/>
        </w:rPr>
        <w:t>）</w:t>
      </w:r>
      <w:r>
        <w:rPr>
          <w:rFonts w:hint="eastAsia" w:ascii="方正楷体简体" w:hAnsi="方正楷体简体" w:eastAsia="方正楷体简体" w:cs="方正楷体简体"/>
          <w:sz w:val="32"/>
          <w:szCs w:val="32"/>
        </w:rPr>
        <w:t>党的作风建设方面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“形式主义明显”</w:t>
      </w:r>
      <w:r>
        <w:rPr>
          <w:rFonts w:ascii="Times New Roman" w:hAnsi="Times New Roman" w:eastAsia="方正仿宋简体" w:cs="Times New Roman"/>
          <w:sz w:val="32"/>
          <w:szCs w:val="32"/>
        </w:rPr>
        <w:t>的问题。</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对党建工作没有认真研究讨论，抄袭套用其他单位文件。如《2017年党风廉政建设责任制考核办法》中有‘促进农场管理局党风廉政建设责任制的落实’等”问题，市场中心党总支认真讨论研究制定市场中心2020年党建工作重点任务，坚持在抓好市场建设服务工作的同时切实履行好党建和党风廉政建设责任，出台《曹妃甸区市场中心2020年党风廉政建设责任制考核办法》，领导班子成员分别与分管部门签订全面从严治党工作责任书和责任清单，作为年终考核的依据。</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“业务管理工作不实”</w:t>
      </w:r>
      <w:r>
        <w:rPr>
          <w:rFonts w:ascii="Times New Roman" w:hAnsi="Times New Roman" w:eastAsia="方正仿宋简体" w:cs="Times New Roman"/>
          <w:sz w:val="32"/>
          <w:szCs w:val="32"/>
        </w:rPr>
        <w:t>的问题。</w:t>
      </w:r>
    </w:p>
    <w:p>
      <w:pPr>
        <w:pStyle w:val="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beforeAutospacing="0" w:after="0" w:afterAutospacing="0" w:line="57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（1）</w:t>
      </w:r>
      <w:r>
        <w:rPr>
          <w:rFonts w:ascii="Times New Roman" w:hAnsi="Times New Roman" w:eastAsia="方正仿宋简体" w:cs="Times New Roman"/>
          <w:kern w:val="2"/>
          <w:sz w:val="32"/>
          <w:szCs w:val="32"/>
        </w:rPr>
        <w:t>针对区委巡察组指出的</w:t>
      </w:r>
      <w:r>
        <w:rPr>
          <w:rFonts w:hint="eastAsia" w:ascii="Times New Roman" w:hAnsi="Times New Roman" w:eastAsia="方正仿宋简体" w:cs="Times New Roman"/>
          <w:kern w:val="2"/>
          <w:sz w:val="32"/>
          <w:szCs w:val="32"/>
        </w:rPr>
        <w:t>“2019年城区购物中心东大厅有25处摊位被商户无偿占用，未收取摊位租金，未做到有效管理”问题，4月23日购物大厅</w:t>
      </w:r>
      <w:r>
        <w:rPr>
          <w:rFonts w:hint="eastAsia" w:ascii="Times New Roman" w:hAnsi="Times New Roman" w:eastAsia="方正仿宋简体" w:cs="Times New Roman"/>
          <w:sz w:val="32"/>
          <w:szCs w:val="32"/>
        </w:rPr>
        <w:t>新一轮招标后，市场一所加强管理层最大努力出租未发包摊位，并对未出租10个摊位进行封存处理，保障市场及商户权益。</w:t>
      </w:r>
    </w:p>
    <w:p>
      <w:pPr>
        <w:spacing w:line="570" w:lineRule="exact"/>
        <w:ind w:firstLine="640" w:firstLineChars="200"/>
        <w:rPr>
          <w:rFonts w:ascii="Times New Roman" w:hAnsi="Times New Roman" w:eastAsia="方正仿宋简体"/>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“城区购物中心东、西大厅内商户物品堆放混乱，侵占人行、消防通道，大厅门外各类车辆乱停乱放，人员进出不便”问题，市场中心党总支责成市场管理一所</w:t>
      </w:r>
      <w:r>
        <w:rPr>
          <w:rFonts w:hint="eastAsia" w:ascii="Times New Roman" w:hAnsi="Times New Roman" w:eastAsia="方正仿宋简体"/>
          <w:sz w:val="32"/>
          <w:szCs w:val="32"/>
        </w:rPr>
        <w:t>对摊位外溢进行专项治理，大厅内物品堆放混乱情况进行严肃治理，分区划片，分包到人，进行看管、督促、帮助商户整理散乱物品，</w:t>
      </w:r>
      <w:r>
        <w:rPr>
          <w:rFonts w:ascii="Times New Roman" w:hAnsi="Times New Roman" w:eastAsia="方正仿宋简体"/>
          <w:sz w:val="32"/>
          <w:szCs w:val="32"/>
        </w:rPr>
        <w:t>各经营商户</w:t>
      </w:r>
      <w:r>
        <w:rPr>
          <w:rFonts w:hint="eastAsia" w:ascii="Times New Roman" w:hAnsi="Times New Roman" w:eastAsia="方正仿宋简体"/>
          <w:sz w:val="32"/>
          <w:szCs w:val="32"/>
        </w:rPr>
        <w:t>严格</w:t>
      </w:r>
      <w:r>
        <w:rPr>
          <w:rFonts w:ascii="Times New Roman" w:hAnsi="Times New Roman" w:eastAsia="方正仿宋简体"/>
          <w:sz w:val="32"/>
          <w:szCs w:val="32"/>
        </w:rPr>
        <w:t>落实</w:t>
      </w:r>
      <w:r>
        <w:rPr>
          <w:rFonts w:hint="eastAsia" w:ascii="Times New Roman" w:hAnsi="Times New Roman" w:eastAsia="方正仿宋简体"/>
          <w:sz w:val="32"/>
          <w:szCs w:val="32"/>
        </w:rPr>
        <w:t>“</w:t>
      </w:r>
      <w:r>
        <w:rPr>
          <w:rFonts w:ascii="Times New Roman" w:hAnsi="Times New Roman" w:eastAsia="方正仿宋简体"/>
          <w:sz w:val="32"/>
          <w:szCs w:val="32"/>
        </w:rPr>
        <w:t>摊前三包</w:t>
      </w:r>
      <w:r>
        <w:rPr>
          <w:rFonts w:hint="eastAsia" w:ascii="Times New Roman" w:hAnsi="Times New Roman" w:eastAsia="方正仿宋简体"/>
          <w:sz w:val="32"/>
          <w:szCs w:val="32"/>
        </w:rPr>
        <w:t>”</w:t>
      </w:r>
      <w:r>
        <w:rPr>
          <w:rFonts w:ascii="Times New Roman" w:hAnsi="Times New Roman" w:eastAsia="方正仿宋简体"/>
          <w:sz w:val="32"/>
          <w:szCs w:val="32"/>
        </w:rPr>
        <w:t>责任制</w:t>
      </w:r>
      <w:r>
        <w:rPr>
          <w:rFonts w:hint="eastAsia" w:ascii="Times New Roman" w:hAnsi="Times New Roman" w:eastAsia="方正仿宋简体"/>
          <w:sz w:val="32"/>
          <w:szCs w:val="32"/>
        </w:rPr>
        <w:t>，重点对蔬菜、水果、粮油、调料等70余个商户进行整治，共清理3000多平米外溢场地，东大厅通道得到有效疏通，商户经营秩序空前提升。市场内行车道、消防通道施行管理人员包片，停车场</w:t>
      </w:r>
      <w:r>
        <w:rPr>
          <w:rFonts w:ascii="Times New Roman" w:hAnsi="Times New Roman" w:eastAsia="方正仿宋简体"/>
          <w:sz w:val="32"/>
          <w:szCs w:val="32"/>
        </w:rPr>
        <w:t>全天有专门保安人员负责指挥车辆的停放，</w:t>
      </w:r>
      <w:r>
        <w:rPr>
          <w:rFonts w:hint="eastAsia" w:ascii="Times New Roman" w:hAnsi="Times New Roman" w:eastAsia="方正仿宋简体"/>
          <w:sz w:val="32"/>
          <w:szCs w:val="32"/>
        </w:rPr>
        <w:t>对私家车、货车、电动车等各类车辆划区管理。管理人员贯彻执行每日防火巡查制度，对侵占人行道、消防通道的行为予以严厉整治，按规定每日例行巡查不得少于8次，一旦发现有违规、违法行为立即进行治理上报。</w:t>
      </w:r>
      <w:r>
        <w:rPr>
          <w:rFonts w:ascii="Times New Roman" w:hAnsi="Times New Roman" w:eastAsia="方正仿宋简体"/>
          <w:sz w:val="32"/>
          <w:szCs w:val="32"/>
        </w:rPr>
        <w:t>在大厅内增设了安全通道指示牌，大厅内各出入口安全通道畅通，为广大</w:t>
      </w:r>
      <w:r>
        <w:rPr>
          <w:rFonts w:hint="eastAsia" w:ascii="Times New Roman" w:hAnsi="Times New Roman" w:eastAsia="方正仿宋简体"/>
          <w:sz w:val="32"/>
          <w:szCs w:val="32"/>
        </w:rPr>
        <w:t>群众</w:t>
      </w:r>
      <w:r>
        <w:rPr>
          <w:rFonts w:ascii="Times New Roman" w:hAnsi="Times New Roman" w:eastAsia="方正仿宋简体"/>
          <w:sz w:val="32"/>
          <w:szCs w:val="32"/>
        </w:rPr>
        <w:t>提供良好的、宽敞的购物环境。</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“资产台账记录误差等”问题，市场中心党总支</w:t>
      </w:r>
      <w:r>
        <w:rPr>
          <w:rFonts w:ascii="Times New Roman" w:hAnsi="Times New Roman" w:eastAsia="方正仿宋简体" w:cs="Times New Roman"/>
          <w:sz w:val="32"/>
          <w:szCs w:val="32"/>
        </w:rPr>
        <w:t>制定并严格遵守固定资产管理制度，对机关各科室</w:t>
      </w:r>
      <w:r>
        <w:rPr>
          <w:rFonts w:hint="eastAsia" w:ascii="Times New Roman" w:hAnsi="Times New Roman" w:eastAsia="方正仿宋简体" w:cs="Times New Roman"/>
          <w:sz w:val="32"/>
          <w:szCs w:val="32"/>
        </w:rPr>
        <w:t>、各视窗管理所</w:t>
      </w:r>
      <w:r>
        <w:rPr>
          <w:rFonts w:ascii="Times New Roman" w:hAnsi="Times New Roman" w:eastAsia="方正仿宋简体" w:cs="Times New Roman"/>
          <w:sz w:val="32"/>
          <w:szCs w:val="32"/>
        </w:rPr>
        <w:t>使用的固定资产实行数字化、台账化管理，管理到人到位，账物相符，固定资产从采购到使用，按规定申请，逐级审批、逐级登记、逐级管理；实行使用管理责任制，每半年进行一次核实核查，</w:t>
      </w:r>
      <w:r>
        <w:rPr>
          <w:rFonts w:hint="eastAsia" w:ascii="Times New Roman" w:hAnsi="Times New Roman" w:eastAsia="方正仿宋简体" w:cs="Times New Roman"/>
          <w:sz w:val="32"/>
          <w:szCs w:val="32"/>
        </w:rPr>
        <w:t>做到账目、卡、实物相符，防止资产流失。</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五</w:t>
      </w:r>
      <w:r>
        <w:rPr>
          <w:rFonts w:ascii="Times New Roman" w:hAnsi="Times New Roman" w:eastAsia="方正楷体简体" w:cs="Times New Roman"/>
          <w:sz w:val="32"/>
          <w:szCs w:val="32"/>
        </w:rPr>
        <w:t>）党的纪律建设方面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“廉政风险意识不强，财务管理不规范”</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账务管理不严格。2016、2017、2018年度，财务记账凭证中的审核人员、制单人员、复核人员为同一人，2019年度财务记账凭证中只有制单人员”问题，市场中心党总支加强单位财务工作人员的业务培训，健全财务制度机制，进一步完善对财务的管理和监管。对会计凭证不完善的进行完善，并明确审核人员、制单人员、复核人员，严格执行财务管理规定。</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“违反财务制度支付大额现金”问题，市场中心党总支</w:t>
      </w:r>
      <w:r>
        <w:rPr>
          <w:rFonts w:ascii="Times New Roman" w:hAnsi="Times New Roman" w:eastAsia="方正仿宋简体"/>
          <w:sz w:val="32"/>
          <w:szCs w:val="32"/>
        </w:rPr>
        <w:t>贯彻落实中央八项规定精神，落实好</w:t>
      </w:r>
      <w:r>
        <w:rPr>
          <w:rFonts w:hint="eastAsia" w:ascii="Times New Roman" w:hAnsi="Times New Roman" w:eastAsia="方正仿宋简体"/>
          <w:sz w:val="32"/>
          <w:szCs w:val="32"/>
        </w:rPr>
        <w:t>“</w:t>
      </w:r>
      <w:r>
        <w:rPr>
          <w:rFonts w:ascii="Times New Roman" w:hAnsi="Times New Roman" w:eastAsia="方正仿宋简体"/>
          <w:sz w:val="32"/>
          <w:szCs w:val="32"/>
        </w:rPr>
        <w:t>两个责任</w:t>
      </w:r>
      <w:r>
        <w:rPr>
          <w:rFonts w:hint="eastAsia" w:ascii="Times New Roman" w:hAnsi="Times New Roman" w:eastAsia="方正仿宋简体"/>
          <w:sz w:val="32"/>
          <w:szCs w:val="32"/>
        </w:rPr>
        <w:t>”</w:t>
      </w:r>
      <w:r>
        <w:rPr>
          <w:rFonts w:ascii="Times New Roman" w:hAnsi="Times New Roman" w:eastAsia="方正仿宋简体"/>
          <w:sz w:val="32"/>
          <w:szCs w:val="32"/>
        </w:rPr>
        <w:t>，</w:t>
      </w:r>
      <w:r>
        <w:rPr>
          <w:rFonts w:hint="eastAsia" w:ascii="Times New Roman" w:hAnsi="Times New Roman" w:eastAsia="方正仿宋简体"/>
          <w:sz w:val="32"/>
          <w:szCs w:val="32"/>
        </w:rPr>
        <w:t>规范中心财务支出管理行为，强化制度约束意识，杜绝不规范和违规问题发生。在严格落实《“三重一大”事项集体决策制度》的基础上，进一步细化。明确三个市场管理所各类开支实行报告制。其中，2万元以上采购类、工程类等大额资金支出，由中心领导班子会议或中心支委会研究决定。报告实行审核审批制，由主管副主任并相关市场所实地核实后，拿出意见研究决定。</w:t>
      </w:r>
      <w:r>
        <w:rPr>
          <w:rFonts w:hint="eastAsia" w:ascii="Times New Roman" w:hAnsi="Times New Roman" w:eastAsia="方正仿宋简体" w:cs="Times New Roman"/>
          <w:sz w:val="32"/>
          <w:szCs w:val="32"/>
        </w:rPr>
        <w:t>规范各市场管理所各类设施、物资采购，其中：2万元以下的由相关市场管理所成立内控机构，所长任组长、副所长和楼部主任为成员，按三家竞争比价的方式进行采购；2至10万元的由市场发展规划科牵头，相关科室、市场管理所参与，按三家竞争比价的方式进行采购。办公用品类采购，一律由办公室牵头，市场收费业务科参与按照比选的方式进行采购。对数额较大的物资采购，由联合验收组进行验收。</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应计未计固定资产。如2016年购物中心农副市场污水管道建设、海产品批发大棚建设、农副市场地面硬化等，2017年购监控设备、安装推拉门149520元等，2018年十农场集贸市场改造等”问题，市场中心党总支制定并严格遵守固定资产管理制度，对固定资产重新进行定期清查、盘点，实行数字化、台账化管理，以掌握固定资产的实有情况。每半年进行一次核实核查，保证账实相符和会计信息的真实性、可靠性。</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无依据随意划转费用支出科目，2016年度在无其他凭证附件及情况说明的情况下，硬性调出费用支出到其他支出科目”问题，市场中心党总支进一步强化对财务制度的执行力度，严格按照财经法律法规和财务规章制度办事，对财务人员进行岗位细化，专人专职。对账务支出情况进行“回头看”，划转费用支出科目时严格按照制度规定在凭证上附上说明，进一步规范费用支出管理程序和财务记账手续。</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“规矩意识不强，漠视制度规定”</w:t>
      </w:r>
      <w:r>
        <w:rPr>
          <w:rFonts w:ascii="Times New Roman" w:hAnsi="Times New Roman" w:eastAsia="方正仿宋简体" w:cs="Times New Roman"/>
          <w:sz w:val="32"/>
          <w:szCs w:val="32"/>
        </w:rPr>
        <w:t>的问题。</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工资性支出名目繁多。如2018年以来市场中心一所、二所劳务派遣人员工资，除每月按区劳务派遣公司标准发放外，还额外发放基本工资、岗位工资、津贴以及早晚开门费、夜间值班费、加班费等”问题，市场中心党总支</w:t>
      </w:r>
    </w:p>
    <w:p>
      <w:pPr>
        <w:pStyle w:val="2"/>
        <w:spacing w:line="57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是认真落实人社部门关于清理临时用工文件要求，化解保洁保安人员年龄偏大用工风险，依据政府购买社会服务的相关规定，依法依规对保洁保安工作实施政府购买社会服务。11月1日，中标保安、保洁服务公司正式进入，消化了45名临时聘用人员，与中标保安保洁公司签订了服务合同，由管人变管保安保洁公司，由管事变监督考核。11月19日，中心召开总支委（扩大）会，研究了关于购买市场协管员、高低压线路维护员和规范高龄用工相关工作，决定根据实际情况分类管理，实施购买劳务。二是实行一把手亲自抓、负总责，严格执行区委、区政府及上级部门出台的津贴补贴政策，坚决不违规超标准、超范围发放津贴补贴，不自立名目发放津贴补贴。目前，就劳务派遣人员津贴补贴不规范等问题正在沟通协调请示相关部门及区领导，研究制定整改方案，持续推进。</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变相发福利。自2016年以来，连续违反《国务院办公厅关于整顿统一着装的通知》规定，违规为全员配置服装”问题，由于市场中心属于预算拨款单位，按照《国务院办公厅关于整顿统一着装的通知》规定，市场中心党总支决定取消了2020年为市场管理人员配置服装的预算。</w:t>
      </w:r>
    </w:p>
    <w:p>
      <w:pPr>
        <w:spacing w:line="570" w:lineRule="exact"/>
        <w:ind w:firstLine="640" w:firstLineChars="200"/>
        <w:rPr>
          <w:rFonts w:ascii="Times New Roman" w:hAnsi="Times New Roman" w:eastAsia="方正仿宋简体"/>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外购服务支出手续缺失。2016、2017、2018三个年度未对城区农贸保洁外租项目进行招投标；2017年与天津猎暴保安公司签订的服务合同手续不全，合同无签字人和签订日期，部分服务合同缺失”问题，市场中心党总支对2017年于天津猎豹保安公司签订的服务合同手续补齐，并于2019年开始，对所辖市场的外租项目严格执行招投标手续。今年市场中心采用政府购买社会服务的方式引入社会组织，负责市场管理一所保洁、市场管理一所和信达市场保安工作。今年10月份对市场管理一所保洁公开招标，为确保外购服务工作依法依规，市场中心党总支</w:t>
      </w:r>
      <w:r>
        <w:rPr>
          <w:rFonts w:ascii="Times New Roman" w:hAnsi="Times New Roman" w:eastAsia="方正仿宋简体"/>
          <w:sz w:val="32"/>
          <w:szCs w:val="32"/>
        </w:rPr>
        <w:t>一是</w:t>
      </w:r>
      <w:r>
        <w:rPr>
          <w:rFonts w:hint="eastAsia" w:ascii="Times New Roman" w:hAnsi="Times New Roman" w:eastAsia="方正仿宋简体"/>
          <w:sz w:val="32"/>
          <w:szCs w:val="32"/>
        </w:rPr>
        <w:t>完善</w:t>
      </w:r>
      <w:r>
        <w:rPr>
          <w:rFonts w:ascii="Times New Roman" w:hAnsi="Times New Roman" w:eastAsia="方正仿宋简体"/>
          <w:sz w:val="32"/>
          <w:szCs w:val="32"/>
        </w:rPr>
        <w:t>招标文件相关参数</w:t>
      </w:r>
      <w:r>
        <w:rPr>
          <w:rFonts w:hint="eastAsia" w:ascii="Times New Roman" w:hAnsi="Times New Roman" w:eastAsia="方正仿宋简体"/>
          <w:sz w:val="32"/>
          <w:szCs w:val="32"/>
        </w:rPr>
        <w:t>，</w:t>
      </w:r>
      <w:r>
        <w:rPr>
          <w:rFonts w:ascii="Times New Roman" w:hAnsi="Times New Roman" w:eastAsia="方正仿宋简体"/>
          <w:sz w:val="32"/>
          <w:szCs w:val="32"/>
        </w:rPr>
        <w:t>拟定了保洁服务内容、保洁人员的岗位设置、保洁标准以及保洁考核办法。二是加快推进招标工作</w:t>
      </w:r>
      <w:r>
        <w:rPr>
          <w:rFonts w:hint="eastAsia" w:ascii="Times New Roman" w:hAnsi="Times New Roman" w:eastAsia="方正仿宋简体"/>
          <w:sz w:val="32"/>
          <w:szCs w:val="32"/>
        </w:rPr>
        <w:t>，结合</w:t>
      </w:r>
      <w:r>
        <w:rPr>
          <w:rFonts w:ascii="Times New Roman" w:hAnsi="Times New Roman" w:eastAsia="方正仿宋简体"/>
          <w:sz w:val="32"/>
          <w:szCs w:val="32"/>
        </w:rPr>
        <w:t>政府采购中心</w:t>
      </w:r>
      <w:r>
        <w:rPr>
          <w:rFonts w:hint="eastAsia" w:ascii="Times New Roman" w:hAnsi="Times New Roman" w:eastAsia="方正仿宋简体"/>
          <w:sz w:val="32"/>
          <w:szCs w:val="32"/>
        </w:rPr>
        <w:t>确定了</w:t>
      </w:r>
      <w:r>
        <w:rPr>
          <w:rFonts w:ascii="Times New Roman" w:hAnsi="Times New Roman" w:eastAsia="方正仿宋简体"/>
          <w:sz w:val="32"/>
          <w:szCs w:val="32"/>
        </w:rPr>
        <w:t>物业保洁招标文件</w:t>
      </w:r>
      <w:r>
        <w:rPr>
          <w:rFonts w:hint="eastAsia" w:ascii="Times New Roman" w:hAnsi="Times New Roman" w:eastAsia="方正仿宋简体"/>
          <w:sz w:val="32"/>
          <w:szCs w:val="32"/>
        </w:rPr>
        <w:t>，</w:t>
      </w:r>
      <w:r>
        <w:rPr>
          <w:rFonts w:ascii="Times New Roman" w:hAnsi="Times New Roman" w:eastAsia="方正仿宋简体"/>
          <w:sz w:val="32"/>
          <w:szCs w:val="32"/>
        </w:rPr>
        <w:t>准备相关公告材料，确定2020年10月10日在区公共资源交易中心开标</w:t>
      </w:r>
      <w:r>
        <w:rPr>
          <w:rFonts w:hint="eastAsia" w:ascii="Times New Roman" w:hAnsi="Times New Roman" w:eastAsia="方正仿宋简体"/>
          <w:sz w:val="32"/>
          <w:szCs w:val="32"/>
        </w:rPr>
        <w:t>。</w:t>
      </w:r>
      <w:r>
        <w:rPr>
          <w:rFonts w:ascii="Times New Roman" w:hAnsi="Times New Roman" w:eastAsia="方正仿宋简体"/>
          <w:sz w:val="32"/>
          <w:szCs w:val="32"/>
        </w:rPr>
        <w:t>三是严肃招投标工作纪律</w:t>
      </w:r>
      <w:r>
        <w:rPr>
          <w:rFonts w:hint="eastAsia" w:ascii="Times New Roman" w:hAnsi="Times New Roman" w:eastAsia="方正仿宋简体"/>
          <w:sz w:val="32"/>
          <w:szCs w:val="32"/>
        </w:rPr>
        <w:t>，全权委托招标代理公司依法依规开展招标，中心不准介入，确保招标工作公开公平公正。</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实施建设项目未执行相关制度。如建设、修缮工程项目无造价依据、无完工造价审计、无预留质保金”问题，市场中心党总支进一步规范市场维护维修项目和各类小型工程项目，对所有的实施建设项目全部邀请有资质的第三方工资进行前期论证、造价预算。其中：2万元以下的，由相关市场管理所组织实施，管理所内部要通过会议研究竞争筛选施工单位，并成立3人以上联合验收组进行验收；2万元以上的一律实行依法依规编制设计、预算、议标或竞争性比价，由市场中心联合验收组集体验收工程量和项目。其中：2万元—5万元的工程量全部验收，如工程量不变按照合同原价结算，对5万元以上的责成第三方进行财务审计和工程决算。</w:t>
      </w:r>
    </w:p>
    <w:p>
      <w:pPr>
        <w:spacing w:line="57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六</w:t>
      </w:r>
      <w:r>
        <w:rPr>
          <w:rFonts w:ascii="Times New Roman" w:hAnsi="Times New Roman" w:eastAsia="方正楷体简体" w:cs="Times New Roman"/>
          <w:sz w:val="32"/>
          <w:szCs w:val="32"/>
        </w:rPr>
        <w:t>）夺取反腐败斗争压倒性胜利方面</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1．关于</w:t>
      </w:r>
      <w:r>
        <w:rPr>
          <w:rFonts w:hint="eastAsia" w:ascii="Times New Roman" w:hAnsi="Times New Roman" w:eastAsia="方正仿宋简体" w:cs="Times New Roman"/>
          <w:sz w:val="32"/>
          <w:szCs w:val="32"/>
        </w:rPr>
        <w:t>“廉政建设主体责任不明、落实虚化”</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2019年度与2018年度党风廉政建设主体责任分工的内容雷同，未体现新的规定和要求”问题，市场中心党总支提高政治严肃性。一是强化党的领导，加强政治理论学习，提高对党风廉政建设和反腐败工作的认识。党总支至少每半年1次专题研究部署党风廉政建设和反腐败工作，每年1月和7月向区委、区纪委监委书面报告落实主体责任和“一岗双责”情况。4月23日，召开总支委（扩大）会，专题部署全面从严治党工作，会上讨论并通过了《唐山市曹妃甸区市场建设服务中心2020年落实全面从严治党主体责任工作要点》。二是严格落实“主体责任和一岗双责”责任制，切实加强党风廉政建设工作的谋划，严格落实“签字背书”制度。党总支书记对上与区政府主管领导签订了责任书、对下与领导班子成员签订了主体责任责任书，班子成员与分管科室负责人签订了主体责任责任书，把主体责任分解到责任领导、责任科室和责任人，形成责任明确、领导有力、运转有序、保障到位的工作机制。</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党总支无开展‘一问责八清理’工作活动台账、记录”问题，市场中心党总支深刻领会，切实加强对专项活动的台账、记录等事项的档案整理。通过此项问题，市场中心党总支举一反三，规范开展各项组织活动，及时、认真做好考勤记录及活动记录，做好相关资料档案保管工作。</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2018年度机关党支部未召开党风廉政建设会议”问题，市场中心党总支把全面从严治党和党风廉政建设纳入市场中心党总支年度党建工作要点，主要负责人每两个月至少主持召开一次会议，专题研究管党治党、全面从严治党工作。各支部对党风廉政建设工作要召开会议，研究部署强化思想引领，把握核心要义，以习近平总书记重要讲话精神为指引，一以贯之推进全面从严治党和党风廉政建设。</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“廉政谈话制度落实走过场”</w:t>
      </w:r>
      <w:r>
        <w:rPr>
          <w:rFonts w:ascii="Times New Roman" w:hAnsi="Times New Roman" w:eastAsia="方正仿宋简体" w:cs="Times New Roman"/>
          <w:sz w:val="32"/>
          <w:szCs w:val="32"/>
        </w:rPr>
        <w:t>的问题。</w:t>
      </w:r>
    </w:p>
    <w:p>
      <w:pPr>
        <w:spacing w:line="570" w:lineRule="exact"/>
        <w:ind w:firstLine="640" w:firstLineChars="200"/>
        <w:rPr>
          <w:rFonts w:ascii="Times New Roman" w:hAnsi="Times New Roman" w:eastAsia="方正仿宋简体"/>
          <w:sz w:val="32"/>
          <w:szCs w:val="32"/>
        </w:rPr>
      </w:pP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“廉政谈话内容空泛、流于形式。2017年、2018年廉政谈话时只让被谈话人发表对廉洁自律的认识，未结合其各自职务及风险点进行警示、提醒和思想交流”问题，市场中心党总支</w:t>
      </w:r>
      <w:r>
        <w:rPr>
          <w:rFonts w:ascii="Times New Roman" w:hAnsi="Times New Roman" w:eastAsia="方正仿宋简体"/>
          <w:sz w:val="32"/>
          <w:szCs w:val="32"/>
        </w:rPr>
        <w:t>按照</w:t>
      </w:r>
      <w:r>
        <w:rPr>
          <w:rFonts w:hint="eastAsia" w:ascii="Times New Roman" w:hAnsi="Times New Roman" w:eastAsia="方正仿宋简体"/>
          <w:sz w:val="32"/>
          <w:szCs w:val="32"/>
        </w:rPr>
        <w:t>省、市、区关于进一步贯彻落实党内谈话制度实施办法的相关</w:t>
      </w:r>
      <w:r>
        <w:rPr>
          <w:rFonts w:ascii="Times New Roman" w:hAnsi="Times New Roman" w:eastAsia="方正仿宋简体"/>
          <w:sz w:val="32"/>
          <w:szCs w:val="32"/>
        </w:rPr>
        <w:t>通知要求，</w:t>
      </w:r>
      <w:r>
        <w:rPr>
          <w:rFonts w:hint="eastAsia" w:ascii="Times New Roman" w:hAnsi="Times New Roman" w:eastAsia="方正仿宋简体"/>
          <w:sz w:val="32"/>
          <w:szCs w:val="32"/>
        </w:rPr>
        <w:t>迅速组织召开专</w:t>
      </w:r>
      <w:r>
        <w:rPr>
          <w:rFonts w:hint="eastAsia" w:ascii="Times New Roman" w:hAnsi="Times New Roman" w:eastAsia="方正仿宋简体" w:cs="Times New Roman"/>
          <w:sz w:val="32"/>
          <w:szCs w:val="32"/>
        </w:rPr>
        <w:t>题会议，学习区委《关于贯彻落实省委&lt;关于进一步贯彻落实党内谈话制度的实施办法（试行）&gt;的通知》，</w:t>
      </w:r>
      <w:r>
        <w:rPr>
          <w:rFonts w:hint="eastAsia" w:ascii="Times New Roman" w:hAnsi="Times New Roman" w:eastAsia="方正仿宋简体"/>
          <w:sz w:val="32"/>
          <w:szCs w:val="32"/>
        </w:rPr>
        <w:t>进一步统一思想，提高认识，切实增强开展谈心谈话活动的紧迫感和责任感，从5月6日起，扎实开展了谈心谈话活动。按照活动要求，市场中心机关领导班子成员之间，领导班子成员和分管科室（所）负责人之间，科室（所）负责人和成员之间开展谈心谈话，谈话采用“一对一、面对面”的方式集中时间开展，累计共开展谈心谈话37人次，确保不漏一人，实现干部职工全覆盖目标。在整个谈心谈话活动开展过程中，注重谈心谈话的真实性、注重谈心内容的深刻性、注重谈心谈话起风的和谐性，使谈心谈话活动抓在手上， 落实在行动中，真正以最坚决的态度，最有力的措施，使谈心谈话活动取得实实在在的成效。</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rPr>
        <w:t>“重大事项报告制度落实不规范”</w:t>
      </w:r>
      <w:r>
        <w:rPr>
          <w:rFonts w:ascii="Times New Roman" w:hAnsi="Times New Roman" w:eastAsia="方正仿宋简体" w:cs="Times New Roman"/>
          <w:sz w:val="32"/>
          <w:szCs w:val="32"/>
        </w:rPr>
        <w:t>的问题。</w:t>
      </w:r>
    </w:p>
    <w:p>
      <w:pPr>
        <w:pStyle w:val="2"/>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针对区委巡察组指出的</w:t>
      </w:r>
      <w:r>
        <w:rPr>
          <w:rFonts w:hint="eastAsia" w:ascii="Times New Roman" w:hAnsi="Times New Roman" w:eastAsia="方正仿宋简体" w:cs="Times New Roman"/>
          <w:sz w:val="32"/>
          <w:szCs w:val="32"/>
        </w:rPr>
        <w:t>“2017年、2018年部分婚庆事项报告表无本人签字”问题，市场中心党总支严格落实重大事项报告制度，对2017年以来个人重大事项报告档案进行全面回头看，核实核对，按照实际情况，补充漏项，完善档案，杜绝此类问题今后再次发生。</w:t>
      </w:r>
    </w:p>
    <w:p>
      <w:pPr>
        <w:pStyle w:val="2"/>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三、下一步打算 </w:t>
      </w:r>
    </w:p>
    <w:p>
      <w:pPr>
        <w:pStyle w:val="2"/>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目前，整改工作成效还是阶段性的，</w:t>
      </w:r>
      <w:r>
        <w:rPr>
          <w:rFonts w:hint="eastAsia" w:ascii="Times New Roman" w:hAnsi="Times New Roman" w:eastAsia="方正仿宋简体" w:cs="Times New Roman"/>
          <w:sz w:val="32"/>
          <w:szCs w:val="32"/>
        </w:rPr>
        <w:t>与区委的要求和干部群众的期待还有一定差距，一些比较复杂的问题，还需要深入推进解决，一些深层次矛盾及体制机制方面存在的问题，还需要通过深化相关领域改革逐步解决。</w:t>
      </w:r>
      <w:r>
        <w:rPr>
          <w:rFonts w:ascii="Times New Roman" w:hAnsi="Times New Roman" w:eastAsia="方正仿宋简体" w:cs="Times New Roman"/>
          <w:sz w:val="32"/>
          <w:szCs w:val="32"/>
        </w:rPr>
        <w:t>下一步我们将</w:t>
      </w:r>
      <w:r>
        <w:rPr>
          <w:rFonts w:hint="eastAsia" w:ascii="Times New Roman" w:hAnsi="Times New Roman" w:eastAsia="方正仿宋简体" w:cs="Times New Roman"/>
          <w:sz w:val="32"/>
          <w:szCs w:val="32"/>
        </w:rPr>
        <w:t>牢</w:t>
      </w:r>
      <w:r>
        <w:rPr>
          <w:rFonts w:ascii="Times New Roman" w:hAnsi="Times New Roman" w:eastAsia="方正仿宋简体" w:cs="Times New Roman"/>
          <w:sz w:val="32"/>
          <w:szCs w:val="32"/>
        </w:rPr>
        <w:t>固树立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四个意识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、增强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四个自信</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、自觉做到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两个维护</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，全面落实主体责任，以党的十九大精神为指导，进一步转变工作作风，切实抓好工作落实，以最大的努力巩固好巡察整改的成果。</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（一）进一步提高政治站位，不断强化思想认识。</w:t>
      </w:r>
      <w:r>
        <w:rPr>
          <w:rFonts w:ascii="Times New Roman" w:hAnsi="Times New Roman" w:eastAsia="方正仿宋简体" w:cs="Times New Roman"/>
          <w:sz w:val="32"/>
          <w:szCs w:val="32"/>
        </w:rPr>
        <w:t>深刻领会党中央和习近平总书记关于</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四个全面</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战略布局的总体要求，清醒认识省</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市</w:t>
      </w:r>
      <w:r>
        <w:rPr>
          <w:rFonts w:hint="eastAsia" w:ascii="Times New Roman" w:hAnsi="Times New Roman" w:eastAsia="方正仿宋简体" w:cs="Times New Roman"/>
          <w:sz w:val="32"/>
          <w:szCs w:val="32"/>
        </w:rPr>
        <w:t>、区</w:t>
      </w:r>
      <w:r>
        <w:rPr>
          <w:rFonts w:ascii="Times New Roman" w:hAnsi="Times New Roman" w:eastAsia="方正仿宋简体" w:cs="Times New Roman"/>
          <w:sz w:val="32"/>
          <w:szCs w:val="32"/>
        </w:rPr>
        <w:t>委贯彻中央全面从严治党的坚定立场和鲜明态度，切实肩负起管党治党的主体责任，在思想认识、责任担当、方法措施上始终贯彻落实全面从严治党要求，进一步把任务要求落细落实，把责任压紧压实。</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（二）进一步细化工作措施，确保问题整改到位。</w:t>
      </w:r>
      <w:r>
        <w:rPr>
          <w:rFonts w:ascii="Times New Roman" w:hAnsi="Times New Roman" w:eastAsia="方正仿宋简体" w:cs="Times New Roman"/>
          <w:sz w:val="32"/>
          <w:szCs w:val="32"/>
        </w:rPr>
        <w:t>我们深刻认识到，整改工作只有起点，没有终点，必须要在思想上提高认识，进一步细化工作措施，一以贯之抓好自查自纠，对潜在的问题必须提高警惕，及时采取措施加以预防，对产生的问题，严肃追究，立行立改，确保认识到位、措施到位、整改到位。</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（三）进一步加强制度建设，建立健全长效机制。</w:t>
      </w:r>
      <w:r>
        <w:rPr>
          <w:rFonts w:ascii="Times New Roman" w:hAnsi="Times New Roman" w:eastAsia="方正仿宋简体" w:cs="Times New Roman"/>
          <w:sz w:val="32"/>
          <w:szCs w:val="32"/>
        </w:rPr>
        <w:t>根据新时期新要求，结合</w:t>
      </w:r>
      <w:r>
        <w:rPr>
          <w:rFonts w:hint="eastAsia" w:ascii="Times New Roman" w:hAnsi="Times New Roman" w:eastAsia="方正仿宋简体" w:cs="Times New Roman"/>
          <w:sz w:val="32"/>
          <w:szCs w:val="32"/>
        </w:rPr>
        <w:t>市场建设服务工作</w:t>
      </w:r>
      <w:r>
        <w:rPr>
          <w:rFonts w:ascii="Times New Roman" w:hAnsi="Times New Roman" w:eastAsia="方正仿宋简体" w:cs="Times New Roman"/>
          <w:sz w:val="32"/>
          <w:szCs w:val="32"/>
        </w:rPr>
        <w:t>实际，在坚持党的领导、加强党的建设、全面从严治党、党风廉政建设和反腐败工作、选人用人等方面制定和完善各项规章制度，同时强化制度的执行和落实，真正做到以制度管人管事，建立健全长效机制，为高质量推进</w:t>
      </w:r>
      <w:r>
        <w:rPr>
          <w:rFonts w:hint="eastAsia" w:ascii="Times New Roman" w:hAnsi="Times New Roman" w:eastAsia="方正仿宋简体" w:cs="Times New Roman"/>
          <w:sz w:val="32"/>
          <w:szCs w:val="32"/>
        </w:rPr>
        <w:t>市场中心更高效益、更可持续发展</w:t>
      </w:r>
      <w:r>
        <w:rPr>
          <w:rFonts w:ascii="Times New Roman" w:hAnsi="Times New Roman" w:eastAsia="方正仿宋简体" w:cs="Times New Roman"/>
          <w:sz w:val="32"/>
          <w:szCs w:val="32"/>
        </w:rPr>
        <w:t>提供有力保障</w:t>
      </w:r>
      <w:r>
        <w:rPr>
          <w:rFonts w:hint="eastAsia" w:ascii="Times New Roman" w:hAnsi="Times New Roman" w:eastAsia="方正仿宋简体" w:cs="Times New Roman"/>
          <w:sz w:val="32"/>
          <w:szCs w:val="32"/>
        </w:rPr>
        <w:t>。</w:t>
      </w:r>
    </w:p>
    <w:p>
      <w:pPr>
        <w:pStyle w:val="2"/>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欢迎广大干部群众对巡察整改落实情况进行监督。如有意见建议，请及时向我们反映。联系方式：</w:t>
      </w:r>
      <w:r>
        <w:rPr>
          <w:rFonts w:ascii="Times New Roman" w:hAnsi="Times New Roman" w:eastAsia="方正仿宋简体" w:cs="Times New Roman"/>
          <w:sz w:val="32"/>
          <w:szCs w:val="32"/>
        </w:rPr>
        <w:t>0315-8</w:t>
      </w:r>
      <w:r>
        <w:rPr>
          <w:rFonts w:hint="eastAsia" w:ascii="Times New Roman" w:hAnsi="Times New Roman" w:eastAsia="方正仿宋简体" w:cs="Times New Roman"/>
          <w:sz w:val="32"/>
          <w:szCs w:val="32"/>
        </w:rPr>
        <w:t>712583（工作时间）；邮政信箱：唐山市曹妃甸区华兴路7号市场建设服务中心；邮政编码：063200；电子邮箱：cfdsczx@163.com。</w:t>
      </w:r>
    </w:p>
    <w:p>
      <w:pPr>
        <w:pStyle w:val="8"/>
        <w:spacing w:before="0" w:beforeAutospacing="0" w:after="0" w:afterAutospacing="0" w:line="570" w:lineRule="exact"/>
        <w:ind w:firstLine="3200" w:firstLineChars="1000"/>
        <w:rPr>
          <w:rFonts w:ascii="Times New Roman" w:hAnsi="Times New Roman" w:eastAsia="方正仿宋简体" w:cs="Times New Roman"/>
          <w:sz w:val="32"/>
          <w:szCs w:val="32"/>
        </w:rPr>
      </w:pPr>
    </w:p>
    <w:p>
      <w:pPr>
        <w:pStyle w:val="8"/>
        <w:spacing w:before="0" w:beforeAutospacing="0" w:after="0" w:afterAutospacing="0" w:line="570" w:lineRule="exact"/>
        <w:ind w:firstLine="2880" w:firstLineChars="9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中共唐山市曹妃甸区</w:t>
      </w:r>
      <w:r>
        <w:rPr>
          <w:rFonts w:hint="eastAsia" w:ascii="Times New Roman" w:hAnsi="Times New Roman" w:eastAsia="方正仿宋简体" w:cs="Times New Roman"/>
          <w:sz w:val="32"/>
          <w:szCs w:val="32"/>
        </w:rPr>
        <w:t>市场建设服务中心</w:t>
      </w:r>
    </w:p>
    <w:p>
      <w:pPr>
        <w:pStyle w:val="8"/>
        <w:spacing w:before="0" w:beforeAutospacing="0" w:after="0" w:afterAutospacing="0" w:line="570" w:lineRule="exact"/>
        <w:ind w:firstLine="4800" w:firstLineChars="15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机关总支部</w:t>
      </w:r>
    </w:p>
    <w:p>
      <w:pPr>
        <w:wordWrap w:val="0"/>
        <w:spacing w:line="570" w:lineRule="exact"/>
        <w:ind w:firstLine="640"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2020年</w:t>
      </w:r>
      <w:r>
        <w:rPr>
          <w:rFonts w:hint="eastAsia" w:ascii="Times New Roman" w:hAnsi="Times New Roman" w:eastAsia="方正仿宋简体" w:cs="Times New Roman"/>
          <w:sz w:val="32"/>
          <w:szCs w:val="32"/>
        </w:rPr>
        <w:t>12</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日</w:t>
      </w:r>
      <w:bookmarkStart w:id="3" w:name="_GoBack"/>
      <w:bookmarkEnd w:id="3"/>
    </w:p>
    <w:sectPr>
      <w:headerReference r:id="rId3" w:type="default"/>
      <w:footerReference r:id="rId4" w:type="default"/>
      <w:pgSz w:w="11906" w:h="16838"/>
      <w:pgMar w:top="2098" w:right="1474" w:bottom="1928" w:left="1474"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embedRegular r:id="rId1" w:fontKey="{709DB113-1344-4975-A1F0-3057E0D4B5E1}"/>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22427FE7-CFF4-4D21-A91C-FBD4985F999B}"/>
  </w:font>
  <w:font w:name="方正黑体简体">
    <w:panose1 w:val="03000509000000000000"/>
    <w:charset w:val="86"/>
    <w:family w:val="auto"/>
    <w:pitch w:val="default"/>
    <w:sig w:usb0="00000001" w:usb1="080E0000" w:usb2="00000000" w:usb3="00000000" w:csb0="00040000" w:csb1="00000000"/>
    <w:embedRegular r:id="rId3" w:fontKey="{2FF978FF-C605-4D15-8E0E-A23B69832C79}"/>
  </w:font>
  <w:font w:name="方正楷体简体">
    <w:panose1 w:val="03000509000000000000"/>
    <w:charset w:val="86"/>
    <w:family w:val="auto"/>
    <w:pitch w:val="default"/>
    <w:sig w:usb0="00000001" w:usb1="080E0000" w:usb2="00000000" w:usb3="00000000" w:csb0="00040000" w:csb1="00000000"/>
    <w:embedRegular r:id="rId4" w:fontKey="{B3247EC9-59BA-4A4E-BAA8-C1984833031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961C38"/>
    <w:rsid w:val="00585E98"/>
    <w:rsid w:val="008A41D3"/>
    <w:rsid w:val="00E63440"/>
    <w:rsid w:val="00F450BD"/>
    <w:rsid w:val="00F80947"/>
    <w:rsid w:val="012F56D1"/>
    <w:rsid w:val="01F31423"/>
    <w:rsid w:val="02100780"/>
    <w:rsid w:val="02157517"/>
    <w:rsid w:val="02690170"/>
    <w:rsid w:val="02E929E5"/>
    <w:rsid w:val="03A25DD5"/>
    <w:rsid w:val="03BA788D"/>
    <w:rsid w:val="06D20FA7"/>
    <w:rsid w:val="071878F4"/>
    <w:rsid w:val="07B31AE2"/>
    <w:rsid w:val="09891B8A"/>
    <w:rsid w:val="0C0C136B"/>
    <w:rsid w:val="0C9D32FA"/>
    <w:rsid w:val="0CA62E65"/>
    <w:rsid w:val="0CEA2BA1"/>
    <w:rsid w:val="0D246E16"/>
    <w:rsid w:val="0D6F5A89"/>
    <w:rsid w:val="0DF8497A"/>
    <w:rsid w:val="0E622EB2"/>
    <w:rsid w:val="0E8B4A81"/>
    <w:rsid w:val="0EB90410"/>
    <w:rsid w:val="0EE8258B"/>
    <w:rsid w:val="0FE0530C"/>
    <w:rsid w:val="10325D82"/>
    <w:rsid w:val="10A512B1"/>
    <w:rsid w:val="110B6192"/>
    <w:rsid w:val="12044F83"/>
    <w:rsid w:val="12CD21AC"/>
    <w:rsid w:val="1305099B"/>
    <w:rsid w:val="14917848"/>
    <w:rsid w:val="149547AB"/>
    <w:rsid w:val="15961161"/>
    <w:rsid w:val="16026DAC"/>
    <w:rsid w:val="163C6F18"/>
    <w:rsid w:val="166C0165"/>
    <w:rsid w:val="16D40008"/>
    <w:rsid w:val="16E63CC9"/>
    <w:rsid w:val="178343D7"/>
    <w:rsid w:val="182301A1"/>
    <w:rsid w:val="197C0AD9"/>
    <w:rsid w:val="19B46633"/>
    <w:rsid w:val="1AC365CB"/>
    <w:rsid w:val="1B9C02D8"/>
    <w:rsid w:val="1D2B694E"/>
    <w:rsid w:val="1DA64142"/>
    <w:rsid w:val="1DCC0105"/>
    <w:rsid w:val="1E5E6142"/>
    <w:rsid w:val="1EC8077A"/>
    <w:rsid w:val="1F8E5600"/>
    <w:rsid w:val="1F9D3A20"/>
    <w:rsid w:val="20C93A96"/>
    <w:rsid w:val="225415CC"/>
    <w:rsid w:val="22AC1EE0"/>
    <w:rsid w:val="22B00F00"/>
    <w:rsid w:val="23331712"/>
    <w:rsid w:val="23C43BFF"/>
    <w:rsid w:val="23DB3D13"/>
    <w:rsid w:val="23FB2EEA"/>
    <w:rsid w:val="26FE5DC9"/>
    <w:rsid w:val="27B46E9E"/>
    <w:rsid w:val="27C62F54"/>
    <w:rsid w:val="28250A97"/>
    <w:rsid w:val="284F61F8"/>
    <w:rsid w:val="290909CE"/>
    <w:rsid w:val="29F60C8D"/>
    <w:rsid w:val="29F94967"/>
    <w:rsid w:val="2A9458D3"/>
    <w:rsid w:val="2B4C28CB"/>
    <w:rsid w:val="2B5E0692"/>
    <w:rsid w:val="2B7A1DC6"/>
    <w:rsid w:val="2BAA2AA8"/>
    <w:rsid w:val="2BFD212F"/>
    <w:rsid w:val="2CE369A9"/>
    <w:rsid w:val="2D82040C"/>
    <w:rsid w:val="2F3E0788"/>
    <w:rsid w:val="30932F7F"/>
    <w:rsid w:val="30DA1F28"/>
    <w:rsid w:val="30FA6E82"/>
    <w:rsid w:val="315C5AA3"/>
    <w:rsid w:val="31E2342A"/>
    <w:rsid w:val="31E87F3F"/>
    <w:rsid w:val="322C0B86"/>
    <w:rsid w:val="361C43AF"/>
    <w:rsid w:val="366F629C"/>
    <w:rsid w:val="36D623BC"/>
    <w:rsid w:val="387E558A"/>
    <w:rsid w:val="3BD75A43"/>
    <w:rsid w:val="3D751AC4"/>
    <w:rsid w:val="3E46750C"/>
    <w:rsid w:val="3E757F44"/>
    <w:rsid w:val="3F4D6F4F"/>
    <w:rsid w:val="408E3DB4"/>
    <w:rsid w:val="40EA140C"/>
    <w:rsid w:val="41372890"/>
    <w:rsid w:val="41B96672"/>
    <w:rsid w:val="41C36D60"/>
    <w:rsid w:val="41E61409"/>
    <w:rsid w:val="42E16346"/>
    <w:rsid w:val="4341365C"/>
    <w:rsid w:val="437C4C99"/>
    <w:rsid w:val="438B66DE"/>
    <w:rsid w:val="43CE04D7"/>
    <w:rsid w:val="43F75E76"/>
    <w:rsid w:val="44961C38"/>
    <w:rsid w:val="44CD2BED"/>
    <w:rsid w:val="450D3BE2"/>
    <w:rsid w:val="458D0E1A"/>
    <w:rsid w:val="459E4595"/>
    <w:rsid w:val="467761B7"/>
    <w:rsid w:val="477D58DA"/>
    <w:rsid w:val="47A425B7"/>
    <w:rsid w:val="47FA4318"/>
    <w:rsid w:val="4845304D"/>
    <w:rsid w:val="488B428B"/>
    <w:rsid w:val="4976153B"/>
    <w:rsid w:val="49AF0001"/>
    <w:rsid w:val="49DD740C"/>
    <w:rsid w:val="4A4206E7"/>
    <w:rsid w:val="4B03421C"/>
    <w:rsid w:val="4B2670E9"/>
    <w:rsid w:val="4C8D577E"/>
    <w:rsid w:val="4D271807"/>
    <w:rsid w:val="4DB2277A"/>
    <w:rsid w:val="4FF815AC"/>
    <w:rsid w:val="509F54AA"/>
    <w:rsid w:val="51265DF4"/>
    <w:rsid w:val="529F42F9"/>
    <w:rsid w:val="52FB498A"/>
    <w:rsid w:val="540D1E3C"/>
    <w:rsid w:val="542009C0"/>
    <w:rsid w:val="54216EAB"/>
    <w:rsid w:val="546F0961"/>
    <w:rsid w:val="54D14105"/>
    <w:rsid w:val="54F157A1"/>
    <w:rsid w:val="55173D92"/>
    <w:rsid w:val="564A47F1"/>
    <w:rsid w:val="567C691A"/>
    <w:rsid w:val="56F912D0"/>
    <w:rsid w:val="570C5EE6"/>
    <w:rsid w:val="57773F5A"/>
    <w:rsid w:val="57911AB9"/>
    <w:rsid w:val="582A5DBF"/>
    <w:rsid w:val="598E13B9"/>
    <w:rsid w:val="5999473E"/>
    <w:rsid w:val="59AD4F56"/>
    <w:rsid w:val="5AD5632B"/>
    <w:rsid w:val="5B02397A"/>
    <w:rsid w:val="5B21377C"/>
    <w:rsid w:val="5BC171FC"/>
    <w:rsid w:val="5C0D3B55"/>
    <w:rsid w:val="5CC54D9A"/>
    <w:rsid w:val="5CF211BB"/>
    <w:rsid w:val="5D604427"/>
    <w:rsid w:val="5D6315B2"/>
    <w:rsid w:val="5D6459C8"/>
    <w:rsid w:val="5D6D7ADE"/>
    <w:rsid w:val="5D8D60FD"/>
    <w:rsid w:val="5DB31B57"/>
    <w:rsid w:val="5DE96EC5"/>
    <w:rsid w:val="5E031B6E"/>
    <w:rsid w:val="5E760C51"/>
    <w:rsid w:val="5EC7687F"/>
    <w:rsid w:val="5F2E4161"/>
    <w:rsid w:val="5F420B27"/>
    <w:rsid w:val="5F977C7A"/>
    <w:rsid w:val="5F9C353C"/>
    <w:rsid w:val="608B4CBB"/>
    <w:rsid w:val="63736DD4"/>
    <w:rsid w:val="63830EE6"/>
    <w:rsid w:val="638B1B97"/>
    <w:rsid w:val="639864E1"/>
    <w:rsid w:val="6469552D"/>
    <w:rsid w:val="64FE0F53"/>
    <w:rsid w:val="6620727F"/>
    <w:rsid w:val="66A33774"/>
    <w:rsid w:val="66AC14C6"/>
    <w:rsid w:val="68043C2D"/>
    <w:rsid w:val="680745A8"/>
    <w:rsid w:val="684E0202"/>
    <w:rsid w:val="6A3A74D2"/>
    <w:rsid w:val="6A437CCE"/>
    <w:rsid w:val="6A5D4765"/>
    <w:rsid w:val="6B212096"/>
    <w:rsid w:val="6B837A19"/>
    <w:rsid w:val="6BCD68D7"/>
    <w:rsid w:val="6C2E1265"/>
    <w:rsid w:val="6C91184C"/>
    <w:rsid w:val="6C9F7AD7"/>
    <w:rsid w:val="6CA02A84"/>
    <w:rsid w:val="6D1952C9"/>
    <w:rsid w:val="6D243749"/>
    <w:rsid w:val="6D96786D"/>
    <w:rsid w:val="6E9632F2"/>
    <w:rsid w:val="6EB65C38"/>
    <w:rsid w:val="6EE638FB"/>
    <w:rsid w:val="6F946853"/>
    <w:rsid w:val="70932152"/>
    <w:rsid w:val="70E94253"/>
    <w:rsid w:val="71BD5050"/>
    <w:rsid w:val="71EC08DE"/>
    <w:rsid w:val="71EE7EF4"/>
    <w:rsid w:val="723B6AD8"/>
    <w:rsid w:val="72BD5DE5"/>
    <w:rsid w:val="73106105"/>
    <w:rsid w:val="7343067A"/>
    <w:rsid w:val="739A60FB"/>
    <w:rsid w:val="73C40B01"/>
    <w:rsid w:val="73E63AF9"/>
    <w:rsid w:val="74455163"/>
    <w:rsid w:val="746B17B7"/>
    <w:rsid w:val="74CE4D8C"/>
    <w:rsid w:val="74DE4172"/>
    <w:rsid w:val="74E26E45"/>
    <w:rsid w:val="75055446"/>
    <w:rsid w:val="751F5BF7"/>
    <w:rsid w:val="75B57582"/>
    <w:rsid w:val="7663453F"/>
    <w:rsid w:val="76DA33CF"/>
    <w:rsid w:val="775B5AEB"/>
    <w:rsid w:val="77F11D42"/>
    <w:rsid w:val="7B2D3FDC"/>
    <w:rsid w:val="7BCA0C8B"/>
    <w:rsid w:val="7D147911"/>
    <w:rsid w:val="7D427D94"/>
    <w:rsid w:val="7DEB60C8"/>
    <w:rsid w:val="7F6A1AF4"/>
    <w:rsid w:val="7FCF4103"/>
    <w:rsid w:val="7FEA1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rFonts w:ascii="Times New Roman" w:hAnsi="Times New Roman"/>
      <w:b/>
      <w:kern w:val="44"/>
      <w:sz w:val="4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hAnsi="Courier New" w:cs="Courier New"/>
      <w:szCs w:val="21"/>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kern w:val="0"/>
      <w:szCs w:val="21"/>
    </w:rPr>
  </w:style>
  <w:style w:type="character" w:customStyle="1" w:styleId="15">
    <w:name w:val="15"/>
    <w:basedOn w:val="10"/>
    <w:qFormat/>
    <w:uiPriority w:val="0"/>
    <w:rPr>
      <w:rFonts w:hint="default" w:ascii="Calibri" w:hAnsi="Calibri" w:cs="Times New Roman"/>
      <w:color w:val="000000"/>
      <w:sz w:val="18"/>
      <w:szCs w:val="18"/>
    </w:rPr>
  </w:style>
  <w:style w:type="paragraph" w:customStyle="1" w:styleId="16">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2005</Words>
  <Characters>11430</Characters>
  <Lines>95</Lines>
  <Paragraphs>26</Paragraphs>
  <TotalTime>16</TotalTime>
  <ScaleCrop>false</ScaleCrop>
  <LinksUpToDate>false</LinksUpToDate>
  <CharactersWithSpaces>13409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2016-11-28T01:43:00Z</dcterms:created>
  <dc:creator>Administrator</dc:creator>
  <cp:lastModifiedBy>Administrator</cp:lastModifiedBy>
  <cp:lastPrinted>2020-11-20T01:48:00Z</cp:lastPrinted>
  <dcterms:modified xsi:type="dcterms:W3CDTF">2020-12-23T09:30:09Z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